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D3AF" w14:textId="2A08D29B" w:rsidR="00296DBA" w:rsidRPr="00C16D8A" w:rsidRDefault="00296DBA" w:rsidP="00015FA9">
      <w:pPr>
        <w:spacing w:after="0" w:line="200" w:lineRule="exact"/>
        <w:ind w:right="-34"/>
        <w:rPr>
          <w:sz w:val="20"/>
          <w:szCs w:val="20"/>
        </w:rPr>
      </w:pPr>
    </w:p>
    <w:p w14:paraId="5B42ED70" w14:textId="3BC8B2DF" w:rsidR="003A4342" w:rsidRPr="00C16D8A" w:rsidRDefault="00CE7C6F" w:rsidP="00015FA9">
      <w:pPr>
        <w:spacing w:before="29" w:after="0" w:line="240" w:lineRule="auto"/>
        <w:ind w:left="1372" w:right="-34"/>
        <w:jc w:val="both"/>
        <w:rPr>
          <w:rFonts w:ascii="Arial" w:eastAsia="Arial" w:hAnsi="Arial" w:cs="Arial"/>
          <w:vanish/>
          <w:sz w:val="20"/>
          <w:szCs w:val="20"/>
        </w:rPr>
      </w:pPr>
      <w:r w:rsidRPr="00C16D8A">
        <w:rPr>
          <w:rFonts w:ascii="Arial" w:hAnsi="Arial"/>
          <w:b/>
          <w:vanish/>
          <w:sz w:val="24"/>
        </w:rPr>
        <w:t xml:space="preserve">MEDIENINFORMATION </w:t>
      </w:r>
      <w:r w:rsidRPr="00C16D8A">
        <w:rPr>
          <w:rFonts w:ascii="Arial" w:hAnsi="Arial"/>
          <w:b/>
          <w:vanish/>
          <w:sz w:val="24"/>
        </w:rPr>
        <w:tab/>
      </w:r>
      <w:r w:rsidRPr="00C16D8A">
        <w:rPr>
          <w:rFonts w:ascii="Arial" w:hAnsi="Arial"/>
          <w:b/>
          <w:vanish/>
          <w:sz w:val="24"/>
        </w:rPr>
        <w:tab/>
      </w:r>
      <w:r w:rsidRPr="00C16D8A">
        <w:rPr>
          <w:rFonts w:ascii="Arial" w:hAnsi="Arial"/>
          <w:b/>
          <w:vanish/>
          <w:sz w:val="24"/>
        </w:rPr>
        <w:tab/>
      </w:r>
      <w:r w:rsidRPr="00C16D8A">
        <w:rPr>
          <w:rFonts w:ascii="Arial" w:hAnsi="Arial"/>
          <w:b/>
          <w:vanish/>
          <w:sz w:val="24"/>
        </w:rPr>
        <w:tab/>
      </w:r>
      <w:r w:rsidRPr="00C16D8A">
        <w:rPr>
          <w:rFonts w:ascii="Arial" w:hAnsi="Arial"/>
          <w:b/>
          <w:vanish/>
          <w:sz w:val="24"/>
        </w:rPr>
        <w:tab/>
      </w:r>
      <w:r w:rsidRPr="00C16D8A">
        <w:rPr>
          <w:rFonts w:ascii="Arial" w:hAnsi="Arial"/>
          <w:b/>
          <w:vanish/>
          <w:sz w:val="24"/>
        </w:rPr>
        <w:tab/>
      </w:r>
      <w:r w:rsidRPr="00C16D8A">
        <w:rPr>
          <w:rFonts w:ascii="Arial" w:hAnsi="Arial"/>
          <w:b/>
          <w:vanish/>
          <w:sz w:val="24"/>
        </w:rPr>
        <w:tab/>
      </w:r>
      <w:r w:rsidRPr="00C16D8A">
        <w:rPr>
          <w:rFonts w:ascii="Arial" w:hAnsi="Arial"/>
          <w:vanish/>
          <w:sz w:val="20"/>
        </w:rPr>
        <w:t>23. Oktober 2020</w:t>
      </w:r>
    </w:p>
    <w:p w14:paraId="42612E95" w14:textId="77777777" w:rsidR="003A4342" w:rsidRPr="00C16D8A" w:rsidRDefault="003A4342" w:rsidP="00015FA9">
      <w:pPr>
        <w:tabs>
          <w:tab w:val="left" w:pos="10490"/>
          <w:tab w:val="right" w:pos="10915"/>
        </w:tabs>
        <w:spacing w:before="29" w:after="0" w:line="240" w:lineRule="auto"/>
        <w:ind w:left="1372" w:right="-34"/>
        <w:jc w:val="both"/>
      </w:pPr>
    </w:p>
    <w:p w14:paraId="774F27D1" w14:textId="5387EAD8" w:rsidR="005D64DD" w:rsidRPr="00C16D8A" w:rsidRDefault="005D64DD" w:rsidP="00015FA9">
      <w:pPr>
        <w:pStyle w:val="Titel"/>
        <w:tabs>
          <w:tab w:val="left" w:pos="10490"/>
        </w:tabs>
        <w:spacing w:line="250" w:lineRule="auto"/>
        <w:ind w:left="1372" w:right="-34"/>
        <w:jc w:val="left"/>
      </w:pPr>
    </w:p>
    <w:p w14:paraId="6EBD9BE8" w14:textId="7493ECFF" w:rsidR="00015FA9" w:rsidRPr="00204FCE" w:rsidRDefault="00CF25A3" w:rsidP="00015FA9">
      <w:pPr>
        <w:pStyle w:val="Titel"/>
        <w:tabs>
          <w:tab w:val="left" w:pos="10490"/>
        </w:tabs>
        <w:spacing w:after="0" w:line="250" w:lineRule="auto"/>
        <w:ind w:left="1372" w:right="-34"/>
        <w:jc w:val="left"/>
        <w:rPr>
          <w:rFonts w:eastAsia="Calibri"/>
          <w:b w:val="0"/>
          <w:caps w:val="0"/>
          <w:spacing w:val="0"/>
          <w:sz w:val="20"/>
          <w:szCs w:val="20"/>
        </w:rPr>
      </w:pPr>
      <w:bookmarkStart w:id="0" w:name="OLE_LINK3"/>
      <w:bookmarkStart w:id="1" w:name="OLE_LINK4"/>
      <w:r w:rsidRPr="00C9559E">
        <w:rPr>
          <w:caps w:val="0"/>
        </w:rPr>
        <w:t xml:space="preserve">RENAULT EWAYS: </w:t>
      </w:r>
      <w:r>
        <w:rPr>
          <w:caps w:val="0"/>
        </w:rPr>
        <w:t>D</w:t>
      </w:r>
      <w:r w:rsidRPr="00C9559E">
        <w:rPr>
          <w:caps w:val="0"/>
        </w:rPr>
        <w:t xml:space="preserve">IE RENAULT </w:t>
      </w:r>
      <w:r>
        <w:rPr>
          <w:caps w:val="0"/>
        </w:rPr>
        <w:t>G</w:t>
      </w:r>
      <w:r w:rsidRPr="00C9559E">
        <w:rPr>
          <w:caps w:val="0"/>
        </w:rPr>
        <w:t xml:space="preserve">RUPPE STELLT ZWEI NEUE GROSSE PROJEKTE ZUR </w:t>
      </w:r>
      <w:r>
        <w:rPr>
          <w:caps w:val="0"/>
        </w:rPr>
        <w:t>E</w:t>
      </w:r>
      <w:r w:rsidRPr="00C9559E">
        <w:rPr>
          <w:caps w:val="0"/>
        </w:rPr>
        <w:t>NERGIESPEICHERUNG VOR</w:t>
      </w:r>
      <w:r w:rsidRPr="00C16D8A">
        <w:rPr>
          <w:caps w:val="0"/>
        </w:rPr>
        <w:t xml:space="preserve"> </w:t>
      </w:r>
      <w:r>
        <w:rPr>
          <w:caps w:val="0"/>
        </w:rPr>
        <w:br/>
      </w:r>
    </w:p>
    <w:p w14:paraId="7B130266" w14:textId="1639B0DB" w:rsidR="00015FA9" w:rsidRPr="00C16D8A" w:rsidRDefault="00015FA9" w:rsidP="00204FCE">
      <w:pPr>
        <w:pStyle w:val="4Lauftext"/>
        <w:numPr>
          <w:ilvl w:val="0"/>
          <w:numId w:val="27"/>
        </w:numPr>
        <w:tabs>
          <w:tab w:val="left" w:pos="10490"/>
        </w:tabs>
        <w:suppressAutoHyphens/>
        <w:spacing w:after="0"/>
        <w:ind w:right="-34"/>
        <w:rPr>
          <w:rFonts w:eastAsiaTheme="minorHAnsi" w:cstheme="minorBidi"/>
          <w:b/>
          <w:color w:val="auto"/>
          <w:szCs w:val="22"/>
        </w:rPr>
      </w:pPr>
      <w:r w:rsidRPr="00C16D8A">
        <w:rPr>
          <w:b/>
          <w:color w:val="auto"/>
        </w:rPr>
        <w:t xml:space="preserve">Anlässlich von Renault eWays, einem </w:t>
      </w:r>
      <w:r w:rsidR="008B34CE">
        <w:rPr>
          <w:b/>
          <w:color w:val="auto"/>
        </w:rPr>
        <w:t>innovativen</w:t>
      </w:r>
      <w:r w:rsidRPr="00C16D8A">
        <w:rPr>
          <w:b/>
          <w:color w:val="auto"/>
        </w:rPr>
        <w:t xml:space="preserve">, der </w:t>
      </w:r>
      <w:r w:rsidR="008B34CE">
        <w:rPr>
          <w:b/>
          <w:color w:val="auto"/>
        </w:rPr>
        <w:t>emissionsfreie</w:t>
      </w:r>
      <w:r w:rsidR="006A5182">
        <w:rPr>
          <w:b/>
          <w:color w:val="auto"/>
        </w:rPr>
        <w:t>n</w:t>
      </w:r>
      <w:r w:rsidR="008B34CE">
        <w:rPr>
          <w:b/>
          <w:color w:val="auto"/>
        </w:rPr>
        <w:t xml:space="preserve"> </w:t>
      </w:r>
      <w:r w:rsidRPr="00C16D8A">
        <w:rPr>
          <w:b/>
          <w:color w:val="auto"/>
        </w:rPr>
        <w:t>Mobilität gewidmeten Event, stellt die Renault Gruppe konkrete neue Lösungen zum Energiemanagement vor</w:t>
      </w:r>
    </w:p>
    <w:p w14:paraId="234FEB48" w14:textId="7CA8EFCA" w:rsidR="00015FA9" w:rsidRPr="00C16D8A" w:rsidRDefault="0032127A" w:rsidP="00204FCE">
      <w:pPr>
        <w:pStyle w:val="4Lauftext"/>
        <w:numPr>
          <w:ilvl w:val="0"/>
          <w:numId w:val="27"/>
        </w:numPr>
        <w:tabs>
          <w:tab w:val="left" w:pos="10490"/>
        </w:tabs>
        <w:suppressAutoHyphens/>
        <w:spacing w:after="0"/>
        <w:ind w:right="-34"/>
        <w:rPr>
          <w:rFonts w:eastAsiaTheme="minorHAnsi" w:cstheme="minorBidi"/>
          <w:b/>
          <w:color w:val="auto"/>
          <w:szCs w:val="22"/>
        </w:rPr>
      </w:pPr>
      <w:r>
        <w:rPr>
          <w:b/>
          <w:color w:val="auto"/>
        </w:rPr>
        <w:t>Inbetriebnahme der</w:t>
      </w:r>
      <w:r w:rsidR="00015FA9" w:rsidRPr="00C16D8A">
        <w:rPr>
          <w:b/>
          <w:color w:val="auto"/>
        </w:rPr>
        <w:t xml:space="preserve"> ersten Advanced Battery Storage </w:t>
      </w:r>
      <w:r w:rsidR="006A5182">
        <w:rPr>
          <w:b/>
          <w:color w:val="auto"/>
        </w:rPr>
        <w:t xml:space="preserve">Anlage </w:t>
      </w:r>
      <w:r w:rsidR="00015FA9" w:rsidRPr="00C16D8A">
        <w:rPr>
          <w:b/>
          <w:color w:val="auto"/>
        </w:rPr>
        <w:t>(ABS) in Douai</w:t>
      </w:r>
      <w:r w:rsidR="008B34CE">
        <w:rPr>
          <w:b/>
          <w:color w:val="auto"/>
        </w:rPr>
        <w:t xml:space="preserve"> (Frankreich)</w:t>
      </w:r>
    </w:p>
    <w:p w14:paraId="449809B9" w14:textId="4C01F61B" w:rsidR="00DB591E" w:rsidRPr="00C16D8A" w:rsidRDefault="00015FA9" w:rsidP="00204FCE">
      <w:pPr>
        <w:pStyle w:val="4Lauftext"/>
        <w:numPr>
          <w:ilvl w:val="0"/>
          <w:numId w:val="27"/>
        </w:numPr>
        <w:tabs>
          <w:tab w:val="left" w:pos="10490"/>
        </w:tabs>
        <w:suppressAutoHyphens/>
        <w:spacing w:after="0"/>
        <w:ind w:right="-34"/>
        <w:rPr>
          <w:rFonts w:eastAsiaTheme="minorHAnsi" w:cstheme="minorBidi"/>
          <w:b/>
          <w:color w:val="auto"/>
          <w:szCs w:val="22"/>
        </w:rPr>
      </w:pPr>
      <w:r w:rsidRPr="00C16D8A">
        <w:rPr>
          <w:b/>
          <w:color w:val="auto"/>
        </w:rPr>
        <w:t>Projekt SmartHubs mit Connected Energy in West Sussex (Vereinigtes Königreich)</w:t>
      </w:r>
    </w:p>
    <w:bookmarkEnd w:id="0"/>
    <w:bookmarkEnd w:id="1"/>
    <w:p w14:paraId="6FAFBF6A" w14:textId="11088AB2" w:rsidR="00015FA9" w:rsidRPr="00C16D8A" w:rsidRDefault="006E015E" w:rsidP="00015FA9">
      <w:pPr>
        <w:pStyle w:val="4Lauftext"/>
        <w:suppressAutoHyphens/>
        <w:ind w:left="1332" w:right="-34"/>
      </w:pPr>
      <w:r w:rsidRPr="00C16D8A">
        <w:br/>
        <w:t>Urdorf, 2</w:t>
      </w:r>
      <w:r w:rsidR="00F93CB3">
        <w:t>6</w:t>
      </w:r>
      <w:r w:rsidRPr="00C16D8A">
        <w:t xml:space="preserve">. Oktober 2020 – </w:t>
      </w:r>
      <w:r w:rsidRPr="00E205A9">
        <w:t>Die Renault Gruppe setzt ihr Engagement für nachhaltige Mobilität fort, indem sie auf das gesamte elektrische Ökosystem einwirkt.</w:t>
      </w:r>
      <w:r w:rsidRPr="00C16D8A">
        <w:t xml:space="preserve"> </w:t>
      </w:r>
      <w:r w:rsidR="008B34CE">
        <w:t>M</w:t>
      </w:r>
      <w:r w:rsidRPr="00C16D8A">
        <w:t xml:space="preserve">it Advanced Battery Storage </w:t>
      </w:r>
      <w:r w:rsidR="006A5182">
        <w:t xml:space="preserve">Anlagen </w:t>
      </w:r>
      <w:r w:rsidRPr="00C16D8A">
        <w:t xml:space="preserve">in Frankreich und SmartHubs im Vereinigten Königreich </w:t>
      </w:r>
      <w:r w:rsidR="008B34CE">
        <w:t xml:space="preserve">lanciert die Gruppe </w:t>
      </w:r>
      <w:r w:rsidRPr="00C16D8A">
        <w:t xml:space="preserve">zwei bedeutende Projekte zur Second-Life-Nutzung von Batterien in Europa. Das gemeinsame Ziel: </w:t>
      </w:r>
      <w:r w:rsidR="006A5182">
        <w:t>D</w:t>
      </w:r>
      <w:r w:rsidRPr="00C16D8A">
        <w:t xml:space="preserve">en Ausgleich der </w:t>
      </w:r>
      <w:r w:rsidR="008E0B8D">
        <w:t>Schwankungen</w:t>
      </w:r>
      <w:r w:rsidR="008E0B8D" w:rsidRPr="00C16D8A">
        <w:t xml:space="preserve"> </w:t>
      </w:r>
      <w:r w:rsidRPr="00C16D8A">
        <w:t xml:space="preserve">zwischen Stromverbrauch und Stromerzeugung bei steigendem Anteil von erneuerbaren Energien im Energiemix zu erreichen. Es geht darum, das Gleichgewicht zwischen Angebot und Nachfrage im Stromnetz zu erhalten, indem verschiedene Energiequellen mit </w:t>
      </w:r>
      <w:r w:rsidR="008E0B8D">
        <w:t>schwankender</w:t>
      </w:r>
      <w:r w:rsidR="008E0B8D" w:rsidRPr="00C16D8A">
        <w:t xml:space="preserve"> </w:t>
      </w:r>
      <w:r w:rsidRPr="00C16D8A">
        <w:t xml:space="preserve">Produktion integriert werden. </w:t>
      </w:r>
    </w:p>
    <w:p w14:paraId="444F48DB" w14:textId="5E7CE27B" w:rsidR="00015FA9" w:rsidRPr="00C16D8A" w:rsidRDefault="00EB0CEF" w:rsidP="00015FA9">
      <w:pPr>
        <w:pStyle w:val="4Lauftext"/>
        <w:suppressAutoHyphens/>
        <w:ind w:left="1332" w:right="-34"/>
      </w:pPr>
      <w:r w:rsidRPr="00EB0CEF">
        <w:t>Installiert wurde die erste Advanced</w:t>
      </w:r>
      <w:r w:rsidR="006A5182">
        <w:t xml:space="preserve"> </w:t>
      </w:r>
      <w:r w:rsidRPr="00EB0CEF">
        <w:t>Battery</w:t>
      </w:r>
      <w:r w:rsidR="006A5182">
        <w:t xml:space="preserve"> </w:t>
      </w:r>
      <w:r w:rsidRPr="00EB0CEF">
        <w:t>Storage</w:t>
      </w:r>
      <w:r w:rsidR="006A5182">
        <w:t xml:space="preserve"> </w:t>
      </w:r>
      <w:r w:rsidRPr="00EB0CEF">
        <w:t xml:space="preserve">Anlage, die von der Firma Nidec ASI, dem Integrationspartner und Anbieter der Speicherlösung geliefert wird, im </w:t>
      </w:r>
      <w:r w:rsidR="008E0B8D">
        <w:t xml:space="preserve">Renault </w:t>
      </w:r>
      <w:r w:rsidRPr="00EB0CEF">
        <w:t>Werk Georges Besse in Douai.</w:t>
      </w:r>
      <w:r>
        <w:t xml:space="preserve"> </w:t>
      </w:r>
      <w:r w:rsidR="003F6564">
        <w:t>Das Projekt</w:t>
      </w:r>
      <w:r w:rsidR="00015FA9" w:rsidRPr="00C16D8A">
        <w:t xml:space="preserve"> ist Teil der Strategie der Renault Gruppe zur Entwicklung eines intelligenten</w:t>
      </w:r>
      <w:r w:rsidR="006A5182">
        <w:t>,</w:t>
      </w:r>
      <w:r w:rsidR="00015FA9" w:rsidRPr="00C16D8A">
        <w:t xml:space="preserve"> elektrischen Ökosystems zugunsten der Energiewende. </w:t>
      </w:r>
      <w:r w:rsidR="003F6564">
        <w:t>Es</w:t>
      </w:r>
      <w:r w:rsidR="00015FA9" w:rsidRPr="00C16D8A">
        <w:t xml:space="preserve"> basiert auf der Beobachtung, dass schon die geringste Abweichung zwischen Verbrauch und Produktion Störungen auslös</w:t>
      </w:r>
      <w:r w:rsidR="006A5182">
        <w:t>en kann</w:t>
      </w:r>
      <w:r w:rsidR="00015FA9" w:rsidRPr="00C16D8A">
        <w:t>, wel</w:t>
      </w:r>
      <w:r w:rsidR="004064FD">
        <w:t xml:space="preserve">che </w:t>
      </w:r>
      <w:r w:rsidR="006A5182">
        <w:t xml:space="preserve">wiederum </w:t>
      </w:r>
      <w:r w:rsidR="004064FD">
        <w:t xml:space="preserve">die Stabilität </w:t>
      </w:r>
      <w:r w:rsidR="00E205A9">
        <w:t xml:space="preserve">eines </w:t>
      </w:r>
      <w:r w:rsidR="004064FD">
        <w:t>lokalen Energien</w:t>
      </w:r>
      <w:r w:rsidR="00015FA9" w:rsidRPr="00C16D8A">
        <w:t xml:space="preserve">etzwerks beeinträchtigen können. Die stationäre Energiespeicherung ermöglicht die Regulierung und Stabilisierung des Netzwerks durch das Laden der Batterien bei geringer Nachfrage und </w:t>
      </w:r>
      <w:r w:rsidR="003F6564">
        <w:t>das</w:t>
      </w:r>
      <w:r w:rsidR="00015FA9" w:rsidRPr="00C16D8A">
        <w:t xml:space="preserve"> Wiedereinspeisen der in diesen Batterien enthaltenen Energie in das Netzwerk bei stärkerer Nachfrage. </w:t>
      </w:r>
    </w:p>
    <w:p w14:paraId="30AAE36F" w14:textId="78096A16" w:rsidR="00015FA9" w:rsidRPr="00C16D8A" w:rsidRDefault="00015FA9" w:rsidP="00015FA9">
      <w:pPr>
        <w:pStyle w:val="4Lauftext"/>
        <w:suppressAutoHyphens/>
        <w:ind w:left="1332" w:right="-34"/>
      </w:pPr>
      <w:r w:rsidRPr="00C16D8A">
        <w:t xml:space="preserve">Advanced Battery Storage </w:t>
      </w:r>
      <w:r w:rsidR="006A5182">
        <w:t xml:space="preserve">Anlagen </w:t>
      </w:r>
      <w:r w:rsidRPr="00C16D8A">
        <w:t>besteh</w:t>
      </w:r>
      <w:r w:rsidR="006A5182">
        <w:t>en</w:t>
      </w:r>
      <w:r w:rsidRPr="00C16D8A">
        <w:t xml:space="preserve"> aus Batterien von Elektroautos, die in Containern zusammengestellt werden, und soll</w:t>
      </w:r>
      <w:r w:rsidR="006A5182">
        <w:t>en</w:t>
      </w:r>
      <w:r w:rsidRPr="00C16D8A">
        <w:t xml:space="preserve"> </w:t>
      </w:r>
      <w:r w:rsidR="00E205A9">
        <w:t xml:space="preserve">bald </w:t>
      </w:r>
      <w:r w:rsidRPr="00C16D8A">
        <w:t>an mehreren Standorten in Frankreich eine Kapazi</w:t>
      </w:r>
      <w:r w:rsidR="005157D9" w:rsidRPr="00C16D8A">
        <w:t>tät von knapp 50 MWh erreichen.</w:t>
      </w:r>
      <w:r w:rsidRPr="00C16D8A">
        <w:t xml:space="preserve"> Der Standort Douai verfügt über eine Gesamtkapazität von 4,7 MWh. Er nutzt </w:t>
      </w:r>
      <w:r w:rsidR="006A5182">
        <w:t xml:space="preserve">sowohl </w:t>
      </w:r>
      <w:r w:rsidRPr="00C16D8A">
        <w:t xml:space="preserve">ausgediente wie auch neue Batterien, die für eine spätere Nutzung im After-Sales-Bereich gelagert werden. </w:t>
      </w:r>
    </w:p>
    <w:p w14:paraId="26E3E60D" w14:textId="24B19D1E" w:rsidR="00015FA9" w:rsidRPr="00C16D8A" w:rsidRDefault="00015FA9" w:rsidP="00015FA9">
      <w:pPr>
        <w:pStyle w:val="4Lauftext"/>
        <w:suppressAutoHyphens/>
        <w:ind w:left="1332" w:right="-34"/>
      </w:pPr>
      <w:r w:rsidRPr="00C16D8A">
        <w:t>Das Projekt Advanced Battery Storage wird in Partnerschaft mit der Banque des Territoires, dem Fonds de Modernisation Ecologique des Transports</w:t>
      </w:r>
      <w:r w:rsidR="006A5182">
        <w:t xml:space="preserve"> (welcher </w:t>
      </w:r>
      <w:r w:rsidRPr="00C16D8A">
        <w:t>von Demeter verwaltet wird</w:t>
      </w:r>
      <w:r w:rsidR="006A5182">
        <w:t>)</w:t>
      </w:r>
      <w:r w:rsidRPr="00C16D8A">
        <w:t>, und dem deutschen Startup The Mobility House umgesetzt. Es ist ein Beweis für die Fähigkeit der Gruppe, Umweltprobleme als Chancen für Innovation durch neue Dienstleistungen zu erkennen.</w:t>
      </w:r>
    </w:p>
    <w:p w14:paraId="682BF3DA" w14:textId="77777777" w:rsidR="00CF25A3" w:rsidRDefault="00CF25A3">
      <w:pPr>
        <w:rPr>
          <w:rFonts w:ascii="Arial" w:eastAsia="Calibri" w:hAnsi="Arial" w:cs="Arial"/>
          <w:color w:val="000000"/>
          <w:sz w:val="20"/>
          <w:szCs w:val="20"/>
        </w:rPr>
      </w:pPr>
      <w:r>
        <w:br w:type="page"/>
      </w:r>
    </w:p>
    <w:p w14:paraId="116E7D94" w14:textId="47385BB1" w:rsidR="00204FCE" w:rsidRDefault="00015FA9" w:rsidP="00CF25A3">
      <w:pPr>
        <w:pStyle w:val="4Lauftext"/>
        <w:suppressAutoHyphens/>
        <w:ind w:left="1332" w:right="-34"/>
      </w:pPr>
      <w:r w:rsidRPr="00C16D8A">
        <w:t xml:space="preserve">Das Projekt SmartHubs mit Connected Energy wird in West Sussex im Vereinigten Königreich umgesetzt. </w:t>
      </w:r>
      <w:r w:rsidR="004758F9">
        <w:t>Dabei werden recycelte</w:t>
      </w:r>
      <w:r w:rsidRPr="00C16D8A">
        <w:t xml:space="preserve"> Batterien von Renault </w:t>
      </w:r>
      <w:r w:rsidR="008E0B8D">
        <w:t>Elektrof</w:t>
      </w:r>
      <w:r w:rsidRPr="00C16D8A">
        <w:t xml:space="preserve">ahrzeugen zusammen mit anderen Technologien </w:t>
      </w:r>
      <w:r w:rsidR="008E0B8D">
        <w:t>in</w:t>
      </w:r>
      <w:r w:rsidRPr="00C16D8A">
        <w:t xml:space="preserve"> ein</w:t>
      </w:r>
      <w:r w:rsidR="008E0B8D">
        <w:t>em</w:t>
      </w:r>
      <w:r w:rsidRPr="00C16D8A">
        <w:t xml:space="preserve"> lokale</w:t>
      </w:r>
      <w:r w:rsidR="008E0B8D">
        <w:t>n</w:t>
      </w:r>
      <w:r w:rsidRPr="00C16D8A">
        <w:t xml:space="preserve"> Energiesystem </w:t>
      </w:r>
      <w:r w:rsidR="008E0B8D">
        <w:t>eingesetzt</w:t>
      </w:r>
      <w:r w:rsidRPr="00C16D8A">
        <w:t>, um sauberere und kostengünstigere Energie für Sozialwohnungen, Verkehrsmittel, Infrastruktur, Privathaushalte und loka</w:t>
      </w:r>
      <w:r w:rsidR="005157D9" w:rsidRPr="00C16D8A">
        <w:t xml:space="preserve">le </w:t>
      </w:r>
      <w:r w:rsidR="005157D9" w:rsidRPr="00C16D8A">
        <w:lastRenderedPageBreak/>
        <w:t>Unternehmen bereitzustellen.</w:t>
      </w:r>
      <w:r w:rsidRPr="00C16D8A">
        <w:t xml:space="preserve"> Die Second-Life-Batterien werden in die speziell für Connected Energy entwickelten E-STOR-Systeme integriert. </w:t>
      </w:r>
    </w:p>
    <w:p w14:paraId="058817FD" w14:textId="5D7D396B" w:rsidR="00015FA9" w:rsidRPr="00C16D8A" w:rsidRDefault="00015FA9" w:rsidP="00015FA9">
      <w:pPr>
        <w:pStyle w:val="4Lauftext"/>
        <w:suppressAutoHyphens/>
        <w:ind w:left="1332" w:right="-34"/>
      </w:pPr>
      <w:r w:rsidRPr="00C16D8A">
        <w:lastRenderedPageBreak/>
        <w:t xml:space="preserve">SmartHubs ermöglicht die Einrichtung mehrerer E-STOR-Systeme mit 360 kWh an Industrie- und Gewerbestandorten, von denen einige </w:t>
      </w:r>
      <w:r w:rsidR="00794F5E">
        <w:t xml:space="preserve">auch </w:t>
      </w:r>
      <w:r w:rsidRPr="00C16D8A">
        <w:t xml:space="preserve">mit Solarmodulen und Ladegeräten für Elektrofahrzeuge </w:t>
      </w:r>
      <w:r w:rsidR="00794F5E">
        <w:t>ausgestattet</w:t>
      </w:r>
      <w:r w:rsidRPr="00C16D8A">
        <w:t xml:space="preserve"> werden, um die Standorte bei der Senkung der Energiekosten und der Optimierung der Nutzung erneuer</w:t>
      </w:r>
      <w:r w:rsidR="005157D9" w:rsidRPr="00C16D8A">
        <w:t>barer Energien zu unterstützen.</w:t>
      </w:r>
      <w:r w:rsidRPr="00C16D8A">
        <w:t xml:space="preserve"> Zudem wird ein grosses E-STOR-System mit etwa 1</w:t>
      </w:r>
      <w:r w:rsidR="006A5182">
        <w:t>’</w:t>
      </w:r>
      <w:r w:rsidRPr="00C16D8A">
        <w:t>000 recycelten Batterien zur Speicherung von 14,5 MWh Energie installiert. Dies ermöglicht ein schnelles Laden und Entladen zum besseren Ausgleich des Stromnetzes. Das System speichert ausreichend Energie zur Speisung von 1</w:t>
      </w:r>
      <w:r w:rsidR="006A5182">
        <w:t>’</w:t>
      </w:r>
      <w:r w:rsidRPr="00C16D8A">
        <w:t xml:space="preserve">695 durchschnittlichen Haushalten während eines ganzen Tages. SmartHubs ist eines </w:t>
      </w:r>
      <w:r w:rsidR="00B413D6">
        <w:t>von</w:t>
      </w:r>
      <w:r w:rsidRPr="00C16D8A">
        <w:t xml:space="preserve"> vier Projekte</w:t>
      </w:r>
      <w:r w:rsidR="00B413D6">
        <w:t>n</w:t>
      </w:r>
      <w:r w:rsidRPr="00C16D8A">
        <w:t>, die die britische Regierung lanciert hat, um die Entwicklung der zukünftigen Energiesysteme zu unterstützen.</w:t>
      </w:r>
    </w:p>
    <w:p w14:paraId="510CF7F0" w14:textId="202E6C11" w:rsidR="00015FA9" w:rsidRPr="00C16D8A" w:rsidRDefault="00015FA9" w:rsidP="00015FA9">
      <w:pPr>
        <w:pStyle w:val="4Lauftext"/>
        <w:suppressAutoHyphens/>
        <w:ind w:left="1332" w:right="-34"/>
      </w:pPr>
      <w:r w:rsidRPr="00C16D8A">
        <w:t xml:space="preserve">Das Projekt SmartHubs wird </w:t>
      </w:r>
      <w:r w:rsidR="00C16D8A">
        <w:t>von einem Konsortium unter der L</w:t>
      </w:r>
      <w:r w:rsidRPr="00C16D8A">
        <w:t>eitung von Connected Energy realisiert, dem auch Moixa, PassivSystems, ICAX, die Universität von Newcastle, d</w:t>
      </w:r>
      <w:r w:rsidR="006A5182">
        <w:t>as</w:t>
      </w:r>
      <w:r w:rsidRPr="00C16D8A">
        <w:t xml:space="preserve"> West Sussex County Council und Innovate UK angehören.</w:t>
      </w:r>
    </w:p>
    <w:p w14:paraId="4CB5F1CA" w14:textId="024CE957" w:rsidR="00414102" w:rsidRDefault="00015FA9" w:rsidP="00CF25A3">
      <w:pPr>
        <w:pStyle w:val="4Lauftext"/>
        <w:suppressAutoHyphens/>
        <w:spacing w:after="0"/>
        <w:ind w:left="1332" w:right="-34"/>
      </w:pPr>
      <w:r w:rsidRPr="00C16D8A">
        <w:t xml:space="preserve">Im Rahmen von Renault eWays </w:t>
      </w:r>
      <w:r w:rsidR="00E205A9">
        <w:t>fand</w:t>
      </w:r>
      <w:r w:rsidR="00E205A9" w:rsidRPr="00C16D8A">
        <w:t xml:space="preserve"> </w:t>
      </w:r>
      <w:r w:rsidRPr="00C16D8A">
        <w:t>am Mittwoch, 21. Oktober 2020, von 13</w:t>
      </w:r>
      <w:r w:rsidR="006A5182">
        <w:t>:</w:t>
      </w:r>
      <w:r w:rsidRPr="00C16D8A">
        <w:t>00 bis 13</w:t>
      </w:r>
      <w:r w:rsidR="006A5182">
        <w:t>:</w:t>
      </w:r>
      <w:r w:rsidRPr="00C16D8A">
        <w:t xml:space="preserve">45 Uhr eine Podiumsdiskussion zum Thema Energiespeicherung statt. </w:t>
      </w:r>
      <w:r w:rsidR="00E205A9" w:rsidRPr="00E205A9">
        <w:t>Te</w:t>
      </w:r>
      <w:r w:rsidR="00E205A9" w:rsidRPr="00CF25A3">
        <w:t>il</w:t>
      </w:r>
      <w:r w:rsidR="00E205A9">
        <w:t xml:space="preserve">genommen </w:t>
      </w:r>
      <w:r w:rsidR="00C9559E">
        <w:t xml:space="preserve">haben </w:t>
      </w:r>
      <w:r w:rsidRPr="00E205A9">
        <w:t>Matthew Lumsden, CEO von Connected Energy, Yannick Jacquemart, Directeur de la Direction de l’Économie du Système Électrique bei RTE und Christophe Dudezert, Program Manager Energy Services der Renault Gruppe.</w:t>
      </w:r>
      <w:r w:rsidR="00E205A9">
        <w:t xml:space="preserve"> Die </w:t>
      </w:r>
      <w:r w:rsidR="006A5182">
        <w:t>Podiumsd</w:t>
      </w:r>
      <w:r w:rsidR="00E205A9">
        <w:t xml:space="preserve">iskussion </w:t>
      </w:r>
      <w:r w:rsidR="006A5182">
        <w:t>wurde aufgezeichnet und ist unter folgendem Link</w:t>
      </w:r>
      <w:r w:rsidR="00E205A9">
        <w:t xml:space="preserve"> abrufbar: </w:t>
      </w:r>
      <w:hyperlink r:id="rId11" w:history="1">
        <w:r w:rsidR="00E205A9" w:rsidRPr="00107825">
          <w:rPr>
            <w:rStyle w:val="Hyperlink"/>
            <w:rFonts w:cs="Arial"/>
          </w:rPr>
          <w:t>https://easyelectriclife.groupe.renault.com/de/eways/play-replay/</w:t>
        </w:r>
      </w:hyperlink>
      <w:r w:rsidR="00E205A9">
        <w:t xml:space="preserve"> </w:t>
      </w:r>
      <w:r w:rsidR="00C9559E">
        <w:t>oder</w:t>
      </w:r>
    </w:p>
    <w:p w14:paraId="79908069" w14:textId="776DDCA1" w:rsidR="00015FA9" w:rsidRDefault="00C9559E" w:rsidP="00CF25A3">
      <w:pPr>
        <w:pStyle w:val="4Lauftext"/>
        <w:suppressAutoHyphens/>
        <w:spacing w:before="0"/>
        <w:ind w:left="1332" w:right="-34"/>
      </w:pPr>
      <w:r>
        <w:t xml:space="preserve"> </w:t>
      </w:r>
      <w:hyperlink r:id="rId12" w:history="1">
        <w:r w:rsidRPr="00107825">
          <w:rPr>
            <w:rStyle w:val="Hyperlink"/>
            <w:rFonts w:cs="Arial"/>
          </w:rPr>
          <w:t>https://www.youtube.com/watch?v=bHuRSOX0fAI</w:t>
        </w:r>
      </w:hyperlink>
      <w:r>
        <w:t xml:space="preserve"> .</w:t>
      </w:r>
    </w:p>
    <w:p w14:paraId="2FE77B91" w14:textId="5BA06B5F" w:rsidR="00A10604" w:rsidRPr="004C14DF" w:rsidRDefault="00015FA9" w:rsidP="004C14DF">
      <w:pPr>
        <w:pStyle w:val="4Lauftext"/>
        <w:tabs>
          <w:tab w:val="left" w:pos="10490"/>
        </w:tabs>
        <w:suppressAutoHyphens/>
        <w:ind w:left="1372" w:right="-34"/>
      </w:pPr>
      <w:r w:rsidRPr="00C16D8A">
        <w:t>Sie finden alle Konferenz</w:t>
      </w:r>
      <w:r w:rsidR="006A5182">
        <w:t>aufzeichnungen</w:t>
      </w:r>
      <w:r w:rsidRPr="00C16D8A">
        <w:t xml:space="preserve">, Artikel und Inhalte zu Renault eWays </w:t>
      </w:r>
      <w:r w:rsidR="004E2754">
        <w:t xml:space="preserve">auf Deutsch </w:t>
      </w:r>
      <w:r w:rsidRPr="00C16D8A">
        <w:t xml:space="preserve">auf der folgenden Website: </w:t>
      </w:r>
      <w:hyperlink r:id="rId13" w:history="1">
        <w:r w:rsidR="00F03DB4" w:rsidRPr="00E2610A">
          <w:rPr>
            <w:rStyle w:val="Hyperlink"/>
            <w:rFonts w:cs="Arial"/>
          </w:rPr>
          <w:t>https://easyelectriclife.groupe.renault.com/de/eways/</w:t>
        </w:r>
      </w:hyperlink>
      <w:r w:rsidR="00F03DB4">
        <w:t xml:space="preserve"> .</w:t>
      </w:r>
      <w:r w:rsidR="006E015E" w:rsidRPr="00C16D8A">
        <w:rPr>
          <w:b/>
          <w:vanish/>
        </w:rPr>
        <w:t>ÜBER GROUPE RENAULT UND RENAULT SUISSE SA</w:t>
      </w:r>
    </w:p>
    <w:p w14:paraId="609E6BF8" w14:textId="3AEF347E" w:rsidR="00A10604" w:rsidRPr="00C16D8A" w:rsidRDefault="00A10604" w:rsidP="00015FA9">
      <w:pPr>
        <w:tabs>
          <w:tab w:val="center" w:pos="6186"/>
          <w:tab w:val="left" w:pos="6840"/>
          <w:tab w:val="left" w:pos="10490"/>
        </w:tabs>
        <w:spacing w:after="240" w:line="250" w:lineRule="auto"/>
        <w:ind w:left="1372" w:right="-34"/>
        <w:jc w:val="both"/>
        <w:rPr>
          <w:rFonts w:ascii="Arial" w:hAnsi="Arial" w:cs="Arial"/>
          <w:vanish/>
          <w:sz w:val="20"/>
          <w:szCs w:val="20"/>
        </w:rPr>
      </w:pPr>
      <w:r w:rsidRPr="00C16D8A">
        <w:rPr>
          <w:rFonts w:ascii="Arial" w:hAnsi="Arial"/>
          <w:vanish/>
          <w:sz w:val="20"/>
        </w:rPr>
        <w:t>Der 1898 gegründete Autohersteller Renault ist heute ein internationaler Konzern, der 2019 in 134 Ländern 3,8 Millionen Fahrzeuge verkauft hat. Aktuell beschäftigt Renault rund 183‘000 Menschen, produziert in 36 Werken und hat 12‘700 Verkaufsstandorte weltweit. Um auch weiterhin mit den technologischen Herausforderungen der Zukunft Schritt halten und die Strategie des rentablen Wachstums fortführen zu können, setzt Renault konsequent auf seine internationale Entwicklung, auf die Komplementarität seiner fünf Marken (Renault, Dacia, Renault Samsung Motors, Alpine und LADA), auf den weiteren Ausbau seiner Marktführerschaft bei Elektrofahrzeugen und seine einzigartige Allianz mit Nissan und Mitsubishi. Mit einem eigenen Formel 1 Team macht Renault den Motorsport zum Hebel für Innovationen und die Bekanntheit der Marke Renault.</w:t>
      </w:r>
    </w:p>
    <w:p w14:paraId="2E14CED7" w14:textId="4942057F" w:rsidR="00A10604" w:rsidRPr="00C16D8A" w:rsidRDefault="00A10604" w:rsidP="00015FA9">
      <w:pPr>
        <w:tabs>
          <w:tab w:val="center" w:pos="6186"/>
          <w:tab w:val="left" w:pos="6840"/>
          <w:tab w:val="left" w:pos="10490"/>
        </w:tabs>
        <w:spacing w:after="240" w:line="250" w:lineRule="auto"/>
        <w:ind w:left="1372" w:right="-34"/>
        <w:jc w:val="both"/>
        <w:rPr>
          <w:rFonts w:ascii="Arial" w:hAnsi="Arial" w:cs="Arial"/>
          <w:vanish/>
          <w:sz w:val="20"/>
          <w:szCs w:val="20"/>
        </w:rPr>
      </w:pPr>
      <w:r w:rsidRPr="00C16D8A">
        <w:rPr>
          <w:rFonts w:ascii="Arial" w:hAnsi="Arial"/>
          <w:vanish/>
          <w:sz w:val="20"/>
        </w:rPr>
        <w:t xml:space="preserve">In der Schweiz ist Renault seit 1927 vertreten. Heute vermarktet und vertreibt die Renault Suisse SA die Marken Renault, Dacia und Alpine. Im Jahr 2019 wurden mehr als 24’500 neue Personenwagen und leichte Nutzfahrzeuge der Renault Gruppe in der Schweiz immatrikuliert. </w:t>
      </w:r>
      <w:bookmarkStart w:id="2" w:name="_Hlk29900800"/>
      <w:r w:rsidRPr="00C16D8A">
        <w:rPr>
          <w:rFonts w:ascii="Arial" w:hAnsi="Arial"/>
          <w:vanish/>
          <w:sz w:val="20"/>
        </w:rPr>
        <w:t xml:space="preserve">Mit mehr als 2‘000 Neuzulassungen für die 100 % elektrisch angetriebenen Modelle ZOE, Kangoo Z.E. und Master Z.E. in 2019 verfügt Renault in dieser Sparte über 15 % Marktanteil. </w:t>
      </w:r>
      <w:bookmarkStart w:id="3" w:name="_Hlk29900491"/>
      <w:bookmarkEnd w:id="2"/>
      <w:r w:rsidRPr="00C16D8A">
        <w:rPr>
          <w:rFonts w:ascii="Arial" w:hAnsi="Arial"/>
          <w:vanish/>
          <w:sz w:val="20"/>
        </w:rPr>
        <w:t>Das Händlernetz der drei Marken wird kontinuierlich ausgebaut und zählt mittlerweile mehr als 200 Partner, die Autos und Dienstleistungen an 228 Standorten anbieten.</w:t>
      </w:r>
    </w:p>
    <w:bookmarkEnd w:id="3"/>
    <w:p w14:paraId="2FF172DE" w14:textId="07581607" w:rsidR="00184CAB" w:rsidRPr="00C16D8A" w:rsidRDefault="00A10604" w:rsidP="00015FA9">
      <w:pPr>
        <w:tabs>
          <w:tab w:val="left" w:pos="10490"/>
        </w:tabs>
        <w:spacing w:after="0" w:line="250" w:lineRule="auto"/>
        <w:ind w:left="1372" w:right="-34"/>
        <w:jc w:val="center"/>
        <w:rPr>
          <w:rFonts w:ascii="Arial" w:hAnsi="Arial" w:cs="Arial"/>
          <w:vanish/>
          <w:sz w:val="20"/>
          <w:szCs w:val="20"/>
        </w:rPr>
      </w:pPr>
      <w:r w:rsidRPr="00C16D8A">
        <w:rPr>
          <w:rFonts w:ascii="Arial" w:hAnsi="Arial"/>
          <w:vanish/>
          <w:sz w:val="20"/>
        </w:rPr>
        <w:br/>
        <w:t>*  *  *</w:t>
      </w:r>
    </w:p>
    <w:p w14:paraId="1EF1751D" w14:textId="0A60BD85" w:rsidR="00015FA9" w:rsidRPr="00C16D8A" w:rsidRDefault="00015FA9" w:rsidP="004C14DF">
      <w:pPr>
        <w:tabs>
          <w:tab w:val="left" w:pos="8115"/>
          <w:tab w:val="left" w:pos="10490"/>
        </w:tabs>
        <w:spacing w:after="0" w:line="250" w:lineRule="auto"/>
        <w:ind w:right="-34"/>
        <w:rPr>
          <w:rFonts w:ascii="Arial" w:hAnsi="Arial" w:cs="Arial"/>
          <w:sz w:val="20"/>
          <w:szCs w:val="20"/>
        </w:rPr>
      </w:pPr>
    </w:p>
    <w:p w14:paraId="69EF3D62" w14:textId="77777777" w:rsidR="004C14DF" w:rsidRDefault="004C14DF" w:rsidP="004C14DF">
      <w:pPr>
        <w:tabs>
          <w:tab w:val="left" w:pos="10490"/>
        </w:tabs>
        <w:spacing w:before="240" w:after="240" w:line="250" w:lineRule="auto"/>
        <w:ind w:left="1372" w:right="-34"/>
        <w:jc w:val="center"/>
        <w:rPr>
          <w:rFonts w:ascii="Arial" w:hAnsi="Arial" w:cs="Arial"/>
          <w:i/>
          <w:sz w:val="20"/>
          <w:szCs w:val="20"/>
        </w:rPr>
      </w:pPr>
      <w:r w:rsidRPr="00D2589B">
        <w:rPr>
          <w:rFonts w:ascii="Arial" w:hAnsi="Arial" w:cs="Arial"/>
          <w:sz w:val="20"/>
          <w:szCs w:val="20"/>
        </w:rPr>
        <w:t>*  *  *</w:t>
      </w:r>
    </w:p>
    <w:p w14:paraId="3A03614A" w14:textId="77777777" w:rsidR="00CF25A3" w:rsidRDefault="004C14DF" w:rsidP="004C14DF">
      <w:pPr>
        <w:tabs>
          <w:tab w:val="left" w:pos="10490"/>
        </w:tabs>
        <w:spacing w:after="240" w:line="250" w:lineRule="auto"/>
        <w:ind w:left="1372" w:right="-34"/>
        <w:rPr>
          <w:rFonts w:ascii="Arial" w:hAnsi="Arial" w:cs="Arial"/>
          <w:b/>
          <w:sz w:val="20"/>
          <w:szCs w:val="20"/>
        </w:rPr>
      </w:pPr>
      <w:r>
        <w:rPr>
          <w:rFonts w:ascii="Arial" w:hAnsi="Arial" w:cs="Arial"/>
          <w:b/>
          <w:sz w:val="20"/>
          <w:szCs w:val="20"/>
        </w:rPr>
        <w:br/>
      </w:r>
    </w:p>
    <w:p w14:paraId="68188266" w14:textId="77777777" w:rsidR="00CF25A3" w:rsidRDefault="00CF25A3">
      <w:pPr>
        <w:rPr>
          <w:rFonts w:ascii="Arial" w:hAnsi="Arial" w:cs="Arial"/>
          <w:b/>
          <w:sz w:val="20"/>
          <w:szCs w:val="20"/>
        </w:rPr>
      </w:pPr>
      <w:r>
        <w:rPr>
          <w:rFonts w:ascii="Arial" w:hAnsi="Arial" w:cs="Arial"/>
          <w:b/>
          <w:sz w:val="20"/>
          <w:szCs w:val="20"/>
        </w:rPr>
        <w:br w:type="page"/>
      </w:r>
    </w:p>
    <w:p w14:paraId="1A12D596" w14:textId="2EB81C0A" w:rsidR="004C14DF" w:rsidRPr="001B2E85" w:rsidRDefault="004C14DF" w:rsidP="004C14DF">
      <w:pPr>
        <w:tabs>
          <w:tab w:val="left" w:pos="10490"/>
        </w:tabs>
        <w:spacing w:after="240" w:line="250" w:lineRule="auto"/>
        <w:ind w:left="1372" w:right="-34"/>
        <w:rPr>
          <w:rFonts w:ascii="Arial" w:hAnsi="Arial" w:cs="Arial"/>
          <w:b/>
          <w:sz w:val="20"/>
          <w:szCs w:val="20"/>
        </w:rPr>
      </w:pPr>
      <w:r w:rsidRPr="001B2E85">
        <w:rPr>
          <w:rFonts w:ascii="Arial" w:hAnsi="Arial" w:cs="Arial"/>
          <w:b/>
          <w:sz w:val="20"/>
          <w:szCs w:val="20"/>
        </w:rPr>
        <w:t>ÜBER GROUPE RENAULT UND RENAULT SUISSE SA</w:t>
      </w:r>
    </w:p>
    <w:p w14:paraId="5F988E11" w14:textId="77777777" w:rsidR="004C14DF" w:rsidRPr="001B2E85" w:rsidRDefault="004C14DF" w:rsidP="004C14DF">
      <w:pPr>
        <w:tabs>
          <w:tab w:val="center" w:pos="6186"/>
          <w:tab w:val="left" w:pos="6840"/>
          <w:tab w:val="left" w:pos="10490"/>
        </w:tabs>
        <w:spacing w:after="240" w:line="250" w:lineRule="auto"/>
        <w:ind w:left="1372" w:right="-34"/>
        <w:jc w:val="both"/>
        <w:rPr>
          <w:rFonts w:ascii="Arial" w:hAnsi="Arial" w:cs="Arial"/>
          <w:sz w:val="20"/>
          <w:szCs w:val="20"/>
        </w:rPr>
      </w:pPr>
      <w:r w:rsidRPr="001B2E85">
        <w:rPr>
          <w:rFonts w:ascii="Arial" w:hAnsi="Arial" w:cs="Arial"/>
          <w:sz w:val="20"/>
          <w:szCs w:val="20"/>
        </w:rPr>
        <w:t>Der 1898 gegründete Autohersteller Renault ist heute ein internationaler Konzern, der 201</w:t>
      </w:r>
      <w:r>
        <w:rPr>
          <w:rFonts w:ascii="Arial" w:hAnsi="Arial" w:cs="Arial"/>
          <w:sz w:val="20"/>
          <w:szCs w:val="20"/>
        </w:rPr>
        <w:t>9</w:t>
      </w:r>
      <w:r w:rsidRPr="001B2E85">
        <w:rPr>
          <w:rFonts w:ascii="Arial" w:hAnsi="Arial" w:cs="Arial"/>
          <w:sz w:val="20"/>
          <w:szCs w:val="20"/>
        </w:rPr>
        <w:t xml:space="preserve"> in 134 Ländern 3,</w:t>
      </w:r>
      <w:r>
        <w:rPr>
          <w:rFonts w:ascii="Arial" w:hAnsi="Arial" w:cs="Arial"/>
          <w:sz w:val="20"/>
          <w:szCs w:val="20"/>
        </w:rPr>
        <w:t>8</w:t>
      </w:r>
      <w:r w:rsidRPr="001B2E85">
        <w:rPr>
          <w:rFonts w:ascii="Arial" w:hAnsi="Arial" w:cs="Arial"/>
          <w:sz w:val="20"/>
          <w:szCs w:val="20"/>
        </w:rPr>
        <w:t xml:space="preserve"> Millionen Fahrzeuge verkauft hat. Aktuell beschäftigt Renault rund 18</w:t>
      </w:r>
      <w:r>
        <w:rPr>
          <w:rFonts w:ascii="Arial" w:hAnsi="Arial" w:cs="Arial"/>
          <w:sz w:val="20"/>
          <w:szCs w:val="20"/>
        </w:rPr>
        <w:t>3</w:t>
      </w:r>
      <w:r w:rsidRPr="001B2E85">
        <w:rPr>
          <w:rFonts w:ascii="Arial" w:hAnsi="Arial" w:cs="Arial"/>
          <w:sz w:val="20"/>
          <w:szCs w:val="20"/>
        </w:rPr>
        <w:t>‘000 Menschen, produziert in 36 Werken und hat 12‘700 Verkaufsstandorte weltweit. Um auch weiterhin mit den technologischen Herausforderungen der Zukunft Schritt halten und die Strategie des rentablen Wachstums fortführen zu können, setzt Renault konsequent auf seine internationale Entwicklung, auf die Komplementarität seiner fünf Marken (Renault, Dacia, Renault Samsung Motors, Alpine und LADA), auf den weiteren Ausbau seiner Marktführerschaft bei Elektrofahrzeugen und seine einzigartige Allianz mit Nissan und Mitsubishi. Mit einem eigenen Formel 1 Team macht Renault den Motorsport zum Hebel für Innovationen und die Bekanntheit der Marke Renault.</w:t>
      </w:r>
    </w:p>
    <w:p w14:paraId="7A8F1350" w14:textId="77777777" w:rsidR="004C14DF" w:rsidRPr="001B2E85" w:rsidRDefault="004C14DF" w:rsidP="004C14DF">
      <w:pPr>
        <w:tabs>
          <w:tab w:val="center" w:pos="6186"/>
          <w:tab w:val="left" w:pos="6840"/>
          <w:tab w:val="left" w:pos="10490"/>
        </w:tabs>
        <w:spacing w:after="240" w:line="250" w:lineRule="auto"/>
        <w:ind w:left="1372" w:right="-34"/>
        <w:jc w:val="both"/>
        <w:rPr>
          <w:rFonts w:ascii="Arial" w:hAnsi="Arial" w:cs="Arial"/>
          <w:sz w:val="20"/>
          <w:szCs w:val="20"/>
        </w:rPr>
      </w:pPr>
      <w:r w:rsidRPr="001B2E85">
        <w:rPr>
          <w:rFonts w:ascii="Arial" w:hAnsi="Arial" w:cs="Arial"/>
          <w:sz w:val="20"/>
          <w:szCs w:val="20"/>
        </w:rPr>
        <w:t xml:space="preserve">In der Schweiz ist Renault seit 1927 vertreten. Heute vermarktet und vertreibt die Renault Suisse SA die Marken Renault, Dacia und Alpine. Im Jahr 2019 wurden mehr als 24’500 neue Personenwagen und leichte Nutzfahrzeuge der Renault Gruppe in der Schweiz immatrikuliert. Mit mehr als 2‘000 Neuzulassungen für die 100 % elektrisch angetriebenen Modelle ZOE, Kangoo Z.E. und Master Z.E. </w:t>
      </w:r>
      <w:r>
        <w:rPr>
          <w:rFonts w:ascii="Arial" w:hAnsi="Arial" w:cs="Arial"/>
          <w:sz w:val="20"/>
          <w:szCs w:val="20"/>
        </w:rPr>
        <w:t xml:space="preserve">in 2019 </w:t>
      </w:r>
      <w:r w:rsidRPr="001B2E85">
        <w:rPr>
          <w:rFonts w:ascii="Arial" w:hAnsi="Arial" w:cs="Arial"/>
          <w:sz w:val="20"/>
          <w:szCs w:val="20"/>
        </w:rPr>
        <w:t>verfügt Renault in dieser Sparte über 15 % Marktanteil.</w:t>
      </w:r>
      <w:r>
        <w:rPr>
          <w:rFonts w:ascii="Arial" w:hAnsi="Arial" w:cs="Arial"/>
          <w:sz w:val="20"/>
          <w:szCs w:val="20"/>
        </w:rPr>
        <w:t xml:space="preserve"> </w:t>
      </w:r>
      <w:r w:rsidRPr="001B2E85">
        <w:rPr>
          <w:rFonts w:ascii="Arial" w:hAnsi="Arial" w:cs="Arial"/>
          <w:sz w:val="20"/>
          <w:szCs w:val="20"/>
        </w:rPr>
        <w:t>Das Händlernetz der drei Marken wird kontinuierlich ausgebaut und zählt mittlerweile mehr als 200 Partner, die Autos und Dienstleistungen an 228 Standorten anbieten.</w:t>
      </w:r>
    </w:p>
    <w:p w14:paraId="5DE4EEE7" w14:textId="4FB0AB35" w:rsidR="004C14DF" w:rsidRDefault="004C14DF" w:rsidP="004C14DF">
      <w:pPr>
        <w:tabs>
          <w:tab w:val="left" w:pos="10490"/>
        </w:tabs>
        <w:spacing w:after="0" w:line="250" w:lineRule="auto"/>
        <w:ind w:left="1372" w:right="-34"/>
        <w:jc w:val="center"/>
        <w:rPr>
          <w:rFonts w:ascii="Arial" w:hAnsi="Arial" w:cs="Arial"/>
          <w:sz w:val="20"/>
          <w:szCs w:val="20"/>
        </w:rPr>
      </w:pPr>
      <w:r>
        <w:rPr>
          <w:rFonts w:ascii="Arial" w:hAnsi="Arial" w:cs="Arial"/>
          <w:sz w:val="20"/>
          <w:szCs w:val="20"/>
        </w:rPr>
        <w:br/>
      </w:r>
      <w:r w:rsidRPr="00D2589B">
        <w:rPr>
          <w:rFonts w:ascii="Arial" w:hAnsi="Arial" w:cs="Arial"/>
          <w:sz w:val="20"/>
          <w:szCs w:val="20"/>
        </w:rPr>
        <w:t>*  *  *</w:t>
      </w:r>
      <w:r>
        <w:rPr>
          <w:rFonts w:ascii="Arial" w:hAnsi="Arial" w:cs="Arial"/>
          <w:sz w:val="20"/>
          <w:szCs w:val="20"/>
        </w:rPr>
        <w:br/>
      </w:r>
    </w:p>
    <w:p w14:paraId="1BC3F742" w14:textId="749FB85C" w:rsidR="004C14DF" w:rsidRDefault="004C14DF" w:rsidP="00CF25A3">
      <w:pPr>
        <w:tabs>
          <w:tab w:val="left" w:pos="8115"/>
          <w:tab w:val="left" w:pos="10490"/>
        </w:tabs>
        <w:spacing w:after="0" w:line="250" w:lineRule="auto"/>
        <w:ind w:left="1372" w:right="-34"/>
        <w:rPr>
          <w:rFonts w:ascii="Arial" w:hAnsi="Arial" w:cs="Arial"/>
          <w:sz w:val="20"/>
          <w:szCs w:val="20"/>
        </w:rPr>
      </w:pPr>
      <w:r>
        <w:rPr>
          <w:rFonts w:ascii="Arial" w:hAnsi="Arial" w:cs="Arial"/>
          <w:sz w:val="20"/>
          <w:szCs w:val="20"/>
        </w:rPr>
        <w:tab/>
      </w:r>
      <w:bookmarkStart w:id="4" w:name="_GoBack"/>
      <w:bookmarkEnd w:id="4"/>
    </w:p>
    <w:p w14:paraId="1B0DCCD1" w14:textId="47A4E3CC" w:rsidR="004C14DF" w:rsidRPr="00D2589B" w:rsidRDefault="004C14DF" w:rsidP="004C14DF">
      <w:pPr>
        <w:spacing w:after="0" w:line="250" w:lineRule="auto"/>
        <w:ind w:left="1372" w:right="-34"/>
        <w:jc w:val="both"/>
        <w:rPr>
          <w:rFonts w:ascii="Arial" w:hAnsi="Arial" w:cs="Arial"/>
          <w:sz w:val="20"/>
          <w:szCs w:val="20"/>
        </w:rPr>
      </w:pPr>
      <w:r w:rsidRPr="00EB7008">
        <w:rPr>
          <w:rFonts w:ascii="Arial" w:hAnsi="Arial" w:cs="Arial"/>
          <w:sz w:val="20"/>
          <w:szCs w:val="20"/>
        </w:rPr>
        <w:lastRenderedPageBreak/>
        <w:t xml:space="preserve">Die Medienmitteilungen und Bilder befinden sich zur Ansicht und/oder zum Download auf der Renault Medien Seite: </w:t>
      </w:r>
      <w:hyperlink r:id="rId14" w:history="1">
        <w:r w:rsidRPr="00EB7008">
          <w:rPr>
            <w:rStyle w:val="Hyperlink"/>
            <w:rFonts w:ascii="Arial" w:hAnsi="Arial" w:cs="Arial"/>
            <w:color w:val="auto"/>
            <w:sz w:val="20"/>
            <w:szCs w:val="20"/>
          </w:rPr>
          <w:t>www.media.renault.ch</w:t>
        </w:r>
      </w:hyperlink>
      <w:r w:rsidRPr="00EB7008">
        <w:rPr>
          <w:rFonts w:ascii="Arial" w:hAnsi="Arial" w:cs="Arial"/>
          <w:sz w:val="20"/>
          <w:szCs w:val="20"/>
        </w:rPr>
        <w:t xml:space="preserve">. </w:t>
      </w:r>
    </w:p>
    <w:p w14:paraId="7B772C0A" w14:textId="77777777" w:rsidR="004C14DF" w:rsidRPr="00EB7008" w:rsidRDefault="004C14DF" w:rsidP="004C14DF">
      <w:pPr>
        <w:widowControl/>
        <w:tabs>
          <w:tab w:val="left" w:pos="10490"/>
        </w:tabs>
        <w:spacing w:before="2" w:after="2" w:line="240" w:lineRule="auto"/>
        <w:ind w:left="1372" w:right="-34"/>
        <w:jc w:val="both"/>
        <w:outlineLvl w:val="0"/>
        <w:rPr>
          <w:rFonts w:ascii="Arial" w:eastAsia="Cambria" w:hAnsi="Arial" w:cs="Arial"/>
          <w:b/>
          <w:spacing w:val="11"/>
          <w:sz w:val="20"/>
          <w:szCs w:val="24"/>
        </w:rPr>
      </w:pPr>
    </w:p>
    <w:p w14:paraId="25E16BBA" w14:textId="77777777" w:rsidR="004C14DF" w:rsidRPr="00EB7008" w:rsidRDefault="004C14DF" w:rsidP="004C14DF">
      <w:pPr>
        <w:widowControl/>
        <w:tabs>
          <w:tab w:val="left" w:pos="10490"/>
        </w:tabs>
        <w:spacing w:before="2" w:after="2" w:line="240" w:lineRule="auto"/>
        <w:ind w:left="1372" w:right="-34"/>
        <w:jc w:val="both"/>
        <w:outlineLvl w:val="0"/>
        <w:rPr>
          <w:rFonts w:ascii="Arial" w:eastAsia="Cambria" w:hAnsi="Arial" w:cs="Arial"/>
          <w:b/>
          <w:spacing w:val="11"/>
          <w:sz w:val="20"/>
          <w:szCs w:val="24"/>
        </w:rPr>
      </w:pPr>
    </w:p>
    <w:p w14:paraId="53EE8E38" w14:textId="77777777" w:rsidR="004C14DF" w:rsidRPr="003E6EE9" w:rsidRDefault="004C14DF" w:rsidP="004C14DF">
      <w:pPr>
        <w:widowControl/>
        <w:tabs>
          <w:tab w:val="left" w:pos="10490"/>
        </w:tabs>
        <w:spacing w:before="2" w:after="2" w:line="240" w:lineRule="auto"/>
        <w:ind w:left="1372" w:right="-34"/>
        <w:jc w:val="both"/>
        <w:outlineLvl w:val="0"/>
        <w:rPr>
          <w:rFonts w:ascii="Arial" w:eastAsia="Cambria" w:hAnsi="Arial" w:cs="Arial"/>
          <w:b/>
          <w:sz w:val="20"/>
          <w:szCs w:val="24"/>
        </w:rPr>
      </w:pPr>
      <w:r w:rsidRPr="003E6EE9">
        <w:rPr>
          <w:rFonts w:ascii="Arial" w:eastAsia="Cambria" w:hAnsi="Arial" w:cs="Arial"/>
          <w:b/>
          <w:sz w:val="20"/>
          <w:szCs w:val="24"/>
        </w:rPr>
        <w:t>Medienkontakte:</w:t>
      </w:r>
    </w:p>
    <w:p w14:paraId="01D2D769" w14:textId="77777777" w:rsidR="004C14DF" w:rsidRPr="003E6EE9" w:rsidRDefault="004C14DF" w:rsidP="004C14DF">
      <w:pPr>
        <w:widowControl/>
        <w:tabs>
          <w:tab w:val="left" w:pos="10490"/>
        </w:tabs>
        <w:spacing w:after="0" w:line="240" w:lineRule="auto"/>
        <w:ind w:left="1372" w:right="-34"/>
        <w:outlineLvl w:val="0"/>
        <w:rPr>
          <w:rFonts w:ascii="Arial" w:eastAsia="Cambria" w:hAnsi="Arial" w:cs="Arial"/>
          <w:sz w:val="20"/>
          <w:szCs w:val="20"/>
        </w:rPr>
      </w:pPr>
    </w:p>
    <w:p w14:paraId="109E7B30" w14:textId="77777777" w:rsidR="004C14DF" w:rsidRPr="00EB7008" w:rsidRDefault="004C14DF" w:rsidP="004C14DF">
      <w:pPr>
        <w:widowControl/>
        <w:tabs>
          <w:tab w:val="left" w:pos="10490"/>
        </w:tabs>
        <w:spacing w:after="0" w:line="240" w:lineRule="auto"/>
        <w:ind w:left="1372" w:right="-34"/>
        <w:outlineLvl w:val="0"/>
        <w:rPr>
          <w:rFonts w:ascii="Arial" w:eastAsia="Cambria" w:hAnsi="Arial" w:cs="Arial"/>
          <w:sz w:val="20"/>
          <w:szCs w:val="20"/>
        </w:rPr>
      </w:pPr>
      <w:r>
        <w:rPr>
          <w:rFonts w:ascii="Arial" w:eastAsia="Cambria" w:hAnsi="Arial" w:cs="Arial"/>
          <w:sz w:val="20"/>
          <w:szCs w:val="20"/>
        </w:rPr>
        <w:t>Karin Kirchner</w:t>
      </w:r>
      <w:r w:rsidRPr="00EB7008">
        <w:rPr>
          <w:rFonts w:ascii="Arial" w:eastAsia="Cambria" w:hAnsi="Arial" w:cs="Arial"/>
          <w:sz w:val="20"/>
          <w:szCs w:val="20"/>
        </w:rPr>
        <w:t>, Direktor</w:t>
      </w:r>
      <w:r>
        <w:rPr>
          <w:rFonts w:ascii="Arial" w:eastAsia="Cambria" w:hAnsi="Arial" w:cs="Arial"/>
          <w:sz w:val="20"/>
          <w:szCs w:val="20"/>
        </w:rPr>
        <w:t>in</w:t>
      </w:r>
      <w:r w:rsidRPr="00EB7008">
        <w:rPr>
          <w:rFonts w:ascii="Arial" w:eastAsia="Cambria" w:hAnsi="Arial" w:cs="Arial"/>
          <w:sz w:val="20"/>
          <w:szCs w:val="20"/>
        </w:rPr>
        <w:t xml:space="preserve"> Kommunikation</w:t>
      </w:r>
    </w:p>
    <w:p w14:paraId="2AE8A214" w14:textId="77777777" w:rsidR="004C14DF" w:rsidRPr="00EB7008" w:rsidRDefault="00CF25A3" w:rsidP="004C14DF">
      <w:pPr>
        <w:widowControl/>
        <w:tabs>
          <w:tab w:val="left" w:pos="10490"/>
        </w:tabs>
        <w:spacing w:after="0" w:line="480" w:lineRule="auto"/>
        <w:ind w:left="1372" w:right="-34"/>
        <w:rPr>
          <w:rFonts w:ascii="Arial" w:eastAsia="Cambria" w:hAnsi="Arial" w:cs="Arial"/>
          <w:sz w:val="20"/>
          <w:szCs w:val="20"/>
        </w:rPr>
      </w:pPr>
      <w:hyperlink r:id="rId15" w:history="1">
        <w:r w:rsidR="004C14DF" w:rsidRPr="005719A7">
          <w:rPr>
            <w:rStyle w:val="Hyperlink"/>
            <w:rFonts w:ascii="Arial" w:eastAsia="Cambria" w:hAnsi="Arial" w:cs="Arial"/>
            <w:color w:val="auto"/>
            <w:sz w:val="20"/>
            <w:szCs w:val="20"/>
          </w:rPr>
          <w:t>karin.kirchner@renault.ch</w:t>
        </w:r>
      </w:hyperlink>
      <w:r w:rsidR="004C14DF" w:rsidRPr="00EB7008">
        <w:rPr>
          <w:rFonts w:ascii="Arial" w:eastAsia="Cambria" w:hAnsi="Arial" w:cs="Arial"/>
          <w:sz w:val="20"/>
          <w:szCs w:val="20"/>
        </w:rPr>
        <w:t xml:space="preserve"> / Tel: +41 44 777 02 48</w:t>
      </w:r>
    </w:p>
    <w:p w14:paraId="399EA83E" w14:textId="77777777" w:rsidR="004C14DF" w:rsidRPr="00EB7008" w:rsidRDefault="004C14DF" w:rsidP="004C14DF">
      <w:pPr>
        <w:widowControl/>
        <w:tabs>
          <w:tab w:val="left" w:pos="10490"/>
        </w:tabs>
        <w:spacing w:after="0" w:line="240" w:lineRule="auto"/>
        <w:ind w:left="1372" w:right="-34"/>
        <w:outlineLvl w:val="0"/>
        <w:rPr>
          <w:rFonts w:ascii="Arial" w:eastAsia="Cambria" w:hAnsi="Arial" w:cs="Arial"/>
          <w:sz w:val="20"/>
          <w:szCs w:val="24"/>
        </w:rPr>
      </w:pPr>
      <w:r w:rsidRPr="00EB7008">
        <w:rPr>
          <w:rFonts w:ascii="Arial" w:eastAsia="Cambria" w:hAnsi="Arial" w:cs="Arial"/>
          <w:sz w:val="20"/>
          <w:szCs w:val="24"/>
        </w:rPr>
        <w:t>Maryse Lüchtenborg, Kommunikationsattachée</w:t>
      </w:r>
    </w:p>
    <w:p w14:paraId="16A9173C" w14:textId="77777777" w:rsidR="004C14DF" w:rsidRPr="00EB7008" w:rsidRDefault="00CF25A3" w:rsidP="004C14DF">
      <w:pPr>
        <w:widowControl/>
        <w:tabs>
          <w:tab w:val="left" w:pos="10490"/>
        </w:tabs>
        <w:spacing w:after="0" w:line="480" w:lineRule="auto"/>
        <w:ind w:left="1372" w:right="-34"/>
        <w:rPr>
          <w:rFonts w:ascii="Arial" w:eastAsia="Cambria" w:hAnsi="Arial" w:cs="Arial"/>
          <w:sz w:val="20"/>
          <w:szCs w:val="20"/>
        </w:rPr>
      </w:pPr>
      <w:hyperlink r:id="rId16" w:history="1">
        <w:r w:rsidR="004C14DF" w:rsidRPr="00EB7008">
          <w:rPr>
            <w:rFonts w:ascii="Arial" w:eastAsia="Cambria" w:hAnsi="Arial" w:cs="Arial"/>
            <w:sz w:val="20"/>
            <w:szCs w:val="20"/>
            <w:u w:val="single"/>
          </w:rPr>
          <w:t>maryse.luechtenborg@renault.ch</w:t>
        </w:r>
      </w:hyperlink>
      <w:r w:rsidR="004C14DF" w:rsidRPr="00EB7008">
        <w:rPr>
          <w:rFonts w:ascii="Arial" w:eastAsia="Cambria" w:hAnsi="Arial" w:cs="Arial"/>
          <w:sz w:val="20"/>
          <w:szCs w:val="20"/>
        </w:rPr>
        <w:t xml:space="preserve"> / Tel: +41 44 777 02 26</w:t>
      </w:r>
    </w:p>
    <w:p w14:paraId="6FED21ED" w14:textId="77777777" w:rsidR="004C14DF" w:rsidRPr="00EB7008" w:rsidRDefault="004C14DF" w:rsidP="004C14DF">
      <w:pPr>
        <w:widowControl/>
        <w:tabs>
          <w:tab w:val="left" w:pos="10490"/>
        </w:tabs>
        <w:spacing w:after="0" w:line="240" w:lineRule="auto"/>
        <w:ind w:left="1372" w:right="-34"/>
        <w:outlineLvl w:val="0"/>
        <w:rPr>
          <w:rFonts w:ascii="Arial" w:eastAsia="Cambria" w:hAnsi="Arial" w:cs="Arial"/>
          <w:sz w:val="20"/>
          <w:szCs w:val="24"/>
          <w:lang w:val="fr-FR"/>
        </w:rPr>
      </w:pPr>
      <w:r w:rsidRPr="00EB7008">
        <w:rPr>
          <w:rFonts w:ascii="Arial" w:eastAsia="Cambria" w:hAnsi="Arial" w:cs="Arial"/>
          <w:sz w:val="20"/>
          <w:szCs w:val="24"/>
          <w:lang w:val="fr-FR"/>
        </w:rPr>
        <w:t>Renault Suisse SA, Bergermoosstrasse 4, 8902 Urdorf</w:t>
      </w:r>
    </w:p>
    <w:p w14:paraId="773B65B9" w14:textId="77777777" w:rsidR="004C14DF" w:rsidRPr="00EB7008" w:rsidRDefault="004C14DF" w:rsidP="004C14DF">
      <w:pPr>
        <w:tabs>
          <w:tab w:val="left" w:pos="10490"/>
        </w:tabs>
        <w:spacing w:before="2" w:after="2"/>
        <w:ind w:left="1372" w:right="-34"/>
        <w:rPr>
          <w:rFonts w:ascii="Arial" w:eastAsia="Arial" w:hAnsi="Arial" w:cs="Arial"/>
          <w:sz w:val="16"/>
          <w:szCs w:val="16"/>
          <w:lang w:val="fr-FR"/>
        </w:rPr>
      </w:pPr>
      <w:r w:rsidRPr="00EB7008">
        <w:rPr>
          <w:rFonts w:ascii="Arial" w:eastAsia="Calibri" w:hAnsi="Arial" w:cs="Arial"/>
          <w:sz w:val="20"/>
          <w:szCs w:val="20"/>
          <w:u w:val="single"/>
          <w:lang w:val="fr-CH"/>
        </w:rPr>
        <w:t>www.media.renault.ch</w:t>
      </w:r>
    </w:p>
    <w:p w14:paraId="3593ACD6" w14:textId="61F8C02D" w:rsidR="00CE7C6F" w:rsidRPr="00C16D8A" w:rsidRDefault="00CE7C6F" w:rsidP="004C14DF">
      <w:pPr>
        <w:spacing w:after="0" w:line="250" w:lineRule="auto"/>
        <w:ind w:right="-34"/>
        <w:jc w:val="both"/>
        <w:rPr>
          <w:rFonts w:ascii="Arial" w:hAnsi="Arial" w:cs="Arial"/>
          <w:vanish/>
          <w:sz w:val="20"/>
          <w:szCs w:val="20"/>
        </w:rPr>
      </w:pPr>
      <w:r w:rsidRPr="00C16D8A">
        <w:rPr>
          <w:rFonts w:ascii="Arial" w:hAnsi="Arial"/>
          <w:vanish/>
          <w:sz w:val="20"/>
        </w:rPr>
        <w:t xml:space="preserve">Die Medienmitteilungen und Bilder befinden sich zur Ansicht und/oder zum Download auf der Renault Medien Seite: </w:t>
      </w:r>
      <w:hyperlink r:id="rId17" w:history="1">
        <w:r w:rsidRPr="00C16D8A">
          <w:rPr>
            <w:rStyle w:val="Hyperlink"/>
            <w:rFonts w:ascii="Arial" w:hAnsi="Arial"/>
            <w:vanish/>
            <w:color w:val="auto"/>
            <w:sz w:val="20"/>
          </w:rPr>
          <w:t>www.media.renault.ch</w:t>
        </w:r>
      </w:hyperlink>
      <w:r w:rsidRPr="00C16D8A">
        <w:rPr>
          <w:rFonts w:ascii="Arial" w:hAnsi="Arial"/>
          <w:vanish/>
          <w:sz w:val="20"/>
        </w:rPr>
        <w:t xml:space="preserve">. </w:t>
      </w:r>
    </w:p>
    <w:p w14:paraId="0D8CF01A" w14:textId="77777777" w:rsidR="00CE7C6F" w:rsidRPr="00C16D8A" w:rsidRDefault="00CE7C6F" w:rsidP="00015FA9">
      <w:pPr>
        <w:widowControl/>
        <w:tabs>
          <w:tab w:val="left" w:pos="10490"/>
        </w:tabs>
        <w:spacing w:before="2" w:after="2" w:line="240" w:lineRule="auto"/>
        <w:ind w:left="1372" w:right="-34"/>
        <w:jc w:val="both"/>
        <w:outlineLvl w:val="0"/>
        <w:rPr>
          <w:rFonts w:ascii="Arial" w:eastAsia="Cambria" w:hAnsi="Arial" w:cs="Arial"/>
          <w:b/>
          <w:vanish/>
          <w:spacing w:val="11"/>
          <w:sz w:val="20"/>
          <w:szCs w:val="24"/>
        </w:rPr>
      </w:pPr>
    </w:p>
    <w:p w14:paraId="72E3C852" w14:textId="77777777" w:rsidR="00CE7C6F" w:rsidRPr="00C16D8A" w:rsidRDefault="00CE7C6F" w:rsidP="00015FA9">
      <w:pPr>
        <w:widowControl/>
        <w:tabs>
          <w:tab w:val="left" w:pos="10490"/>
        </w:tabs>
        <w:spacing w:before="2" w:after="2" w:line="240" w:lineRule="auto"/>
        <w:ind w:left="1372" w:right="-34"/>
        <w:jc w:val="both"/>
        <w:outlineLvl w:val="0"/>
        <w:rPr>
          <w:rFonts w:ascii="Arial" w:eastAsia="Cambria" w:hAnsi="Arial" w:cs="Arial"/>
          <w:b/>
          <w:vanish/>
          <w:spacing w:val="11"/>
          <w:sz w:val="20"/>
          <w:szCs w:val="24"/>
        </w:rPr>
      </w:pPr>
    </w:p>
    <w:p w14:paraId="49D2691A" w14:textId="76082BB0" w:rsidR="008747A9" w:rsidRPr="00C16D8A" w:rsidRDefault="00B97AD6" w:rsidP="00015FA9">
      <w:pPr>
        <w:widowControl/>
        <w:tabs>
          <w:tab w:val="left" w:pos="10490"/>
        </w:tabs>
        <w:spacing w:before="2" w:after="2" w:line="240" w:lineRule="auto"/>
        <w:ind w:left="1372" w:right="-34"/>
        <w:jc w:val="both"/>
        <w:outlineLvl w:val="0"/>
        <w:rPr>
          <w:rFonts w:ascii="Arial" w:eastAsia="Cambria" w:hAnsi="Arial" w:cs="Arial"/>
          <w:b/>
          <w:vanish/>
          <w:sz w:val="20"/>
          <w:szCs w:val="24"/>
        </w:rPr>
      </w:pPr>
      <w:r w:rsidRPr="00C16D8A">
        <w:rPr>
          <w:rFonts w:ascii="Arial" w:hAnsi="Arial"/>
          <w:b/>
          <w:vanish/>
          <w:sz w:val="20"/>
        </w:rPr>
        <w:t>Medienkontakte:</w:t>
      </w:r>
    </w:p>
    <w:p w14:paraId="23150F05" w14:textId="77777777" w:rsidR="00DF05BA" w:rsidRPr="00C16D8A" w:rsidRDefault="00DF05BA" w:rsidP="00015FA9">
      <w:pPr>
        <w:widowControl/>
        <w:tabs>
          <w:tab w:val="left" w:pos="10490"/>
        </w:tabs>
        <w:spacing w:after="0" w:line="240" w:lineRule="auto"/>
        <w:ind w:left="1372" w:right="-34"/>
        <w:outlineLvl w:val="0"/>
        <w:rPr>
          <w:rFonts w:ascii="Arial" w:eastAsia="Cambria" w:hAnsi="Arial" w:cs="Arial"/>
          <w:vanish/>
          <w:sz w:val="20"/>
          <w:szCs w:val="20"/>
        </w:rPr>
      </w:pPr>
    </w:p>
    <w:p w14:paraId="2816EB7B" w14:textId="1304034F" w:rsidR="008747A9" w:rsidRPr="00C16D8A" w:rsidRDefault="005719A7" w:rsidP="00015FA9">
      <w:pPr>
        <w:widowControl/>
        <w:tabs>
          <w:tab w:val="left" w:pos="10490"/>
        </w:tabs>
        <w:spacing w:after="0" w:line="240" w:lineRule="auto"/>
        <w:ind w:left="1372" w:right="-34"/>
        <w:outlineLvl w:val="0"/>
        <w:rPr>
          <w:rFonts w:ascii="Arial" w:eastAsia="Cambria" w:hAnsi="Arial" w:cs="Arial"/>
          <w:vanish/>
          <w:sz w:val="20"/>
          <w:szCs w:val="20"/>
        </w:rPr>
      </w:pPr>
      <w:r w:rsidRPr="00C16D8A">
        <w:rPr>
          <w:rFonts w:ascii="Arial" w:hAnsi="Arial"/>
          <w:vanish/>
          <w:sz w:val="20"/>
        </w:rPr>
        <w:t>Karin Kirchner, Direktorin Kommunikation</w:t>
      </w:r>
    </w:p>
    <w:p w14:paraId="125489C7" w14:textId="65E8F718" w:rsidR="008747A9" w:rsidRPr="00C16D8A" w:rsidRDefault="00CF25A3" w:rsidP="00015FA9">
      <w:pPr>
        <w:widowControl/>
        <w:tabs>
          <w:tab w:val="left" w:pos="10490"/>
        </w:tabs>
        <w:spacing w:after="0" w:line="480" w:lineRule="auto"/>
        <w:ind w:left="1372" w:right="-34"/>
        <w:rPr>
          <w:rFonts w:ascii="Arial" w:eastAsia="Cambria" w:hAnsi="Arial" w:cs="Arial"/>
          <w:vanish/>
          <w:sz w:val="20"/>
          <w:szCs w:val="20"/>
        </w:rPr>
      </w:pPr>
      <w:hyperlink r:id="rId18" w:history="1">
        <w:r w:rsidR="005D38A7" w:rsidRPr="00C16D8A">
          <w:rPr>
            <w:rStyle w:val="Hyperlink"/>
            <w:rFonts w:ascii="Arial" w:hAnsi="Arial"/>
            <w:vanish/>
            <w:color w:val="auto"/>
            <w:sz w:val="20"/>
          </w:rPr>
          <w:t>karin.kirchner@renault.ch</w:t>
        </w:r>
      </w:hyperlink>
      <w:r w:rsidR="005D38A7" w:rsidRPr="00C16D8A">
        <w:rPr>
          <w:rFonts w:ascii="Arial" w:hAnsi="Arial"/>
          <w:vanish/>
          <w:sz w:val="20"/>
        </w:rPr>
        <w:t xml:space="preserve"> / Tel: +41 44 777 02 48</w:t>
      </w:r>
    </w:p>
    <w:p w14:paraId="503664B1" w14:textId="42D48DDC" w:rsidR="008747A9" w:rsidRPr="00C16D8A" w:rsidRDefault="008747A9" w:rsidP="00015FA9">
      <w:pPr>
        <w:widowControl/>
        <w:tabs>
          <w:tab w:val="left" w:pos="10490"/>
        </w:tabs>
        <w:spacing w:after="0" w:line="240" w:lineRule="auto"/>
        <w:ind w:left="1372" w:right="-34"/>
        <w:outlineLvl w:val="0"/>
        <w:rPr>
          <w:rFonts w:ascii="Arial" w:eastAsia="Cambria" w:hAnsi="Arial" w:cs="Arial"/>
          <w:vanish/>
          <w:sz w:val="20"/>
          <w:szCs w:val="24"/>
        </w:rPr>
      </w:pPr>
      <w:r w:rsidRPr="00C16D8A">
        <w:rPr>
          <w:rFonts w:ascii="Arial" w:hAnsi="Arial"/>
          <w:vanish/>
          <w:sz w:val="20"/>
        </w:rPr>
        <w:t>Maryse Lüchtenborg, Kommunikationsattachée</w:t>
      </w:r>
    </w:p>
    <w:p w14:paraId="51C1CC7E" w14:textId="60B6A22A" w:rsidR="008747A9" w:rsidRPr="00C16D8A" w:rsidRDefault="00CF25A3" w:rsidP="00015FA9">
      <w:pPr>
        <w:widowControl/>
        <w:tabs>
          <w:tab w:val="left" w:pos="10490"/>
        </w:tabs>
        <w:spacing w:after="0" w:line="480" w:lineRule="auto"/>
        <w:ind w:left="1372" w:right="-34"/>
        <w:rPr>
          <w:rFonts w:ascii="Arial" w:eastAsia="Cambria" w:hAnsi="Arial" w:cs="Arial"/>
          <w:vanish/>
          <w:sz w:val="20"/>
          <w:szCs w:val="20"/>
        </w:rPr>
      </w:pPr>
      <w:hyperlink r:id="rId19" w:history="1">
        <w:r w:rsidR="005D38A7" w:rsidRPr="00C16D8A">
          <w:rPr>
            <w:rFonts w:ascii="Arial" w:hAnsi="Arial"/>
            <w:vanish/>
            <w:sz w:val="20"/>
            <w:u w:val="single"/>
          </w:rPr>
          <w:t>maryse.luechtenborg@renault.ch</w:t>
        </w:r>
      </w:hyperlink>
      <w:r w:rsidR="005D38A7" w:rsidRPr="00C16D8A">
        <w:rPr>
          <w:rFonts w:ascii="Arial" w:hAnsi="Arial"/>
          <w:vanish/>
          <w:sz w:val="20"/>
        </w:rPr>
        <w:t xml:space="preserve"> / Tel: +41 44 777 02 26</w:t>
      </w:r>
    </w:p>
    <w:p w14:paraId="12CED0B9" w14:textId="77777777" w:rsidR="008747A9" w:rsidRPr="00C16D8A" w:rsidRDefault="008747A9" w:rsidP="00015FA9">
      <w:pPr>
        <w:widowControl/>
        <w:tabs>
          <w:tab w:val="left" w:pos="10490"/>
        </w:tabs>
        <w:spacing w:after="0" w:line="240" w:lineRule="auto"/>
        <w:ind w:left="1372" w:right="-34"/>
        <w:outlineLvl w:val="0"/>
        <w:rPr>
          <w:rFonts w:ascii="Arial" w:eastAsia="Cambria" w:hAnsi="Arial" w:cs="Arial"/>
          <w:vanish/>
          <w:sz w:val="20"/>
          <w:szCs w:val="24"/>
        </w:rPr>
      </w:pPr>
      <w:r w:rsidRPr="00C16D8A">
        <w:rPr>
          <w:rFonts w:ascii="Arial" w:hAnsi="Arial"/>
          <w:vanish/>
          <w:sz w:val="20"/>
        </w:rPr>
        <w:t>Renault Suisse SA, Bergermoosstrasse 4, 8902 Urdorf</w:t>
      </w:r>
    </w:p>
    <w:p w14:paraId="4B71D415" w14:textId="7A0F2D86" w:rsidR="00296DBA" w:rsidRPr="00C16D8A" w:rsidRDefault="008747A9" w:rsidP="00015FA9">
      <w:pPr>
        <w:tabs>
          <w:tab w:val="left" w:pos="10490"/>
        </w:tabs>
        <w:spacing w:before="2" w:after="2"/>
        <w:ind w:left="1372" w:right="-34"/>
        <w:rPr>
          <w:rFonts w:ascii="Arial" w:eastAsia="Arial" w:hAnsi="Arial" w:cs="Arial"/>
          <w:sz w:val="16"/>
          <w:szCs w:val="16"/>
        </w:rPr>
      </w:pPr>
      <w:r w:rsidRPr="00C16D8A">
        <w:rPr>
          <w:rFonts w:ascii="Arial" w:hAnsi="Arial"/>
          <w:vanish/>
          <w:sz w:val="20"/>
          <w:u w:val="single"/>
        </w:rPr>
        <w:t>www.media.renault.ch</w:t>
      </w:r>
    </w:p>
    <w:sectPr w:rsidR="00296DBA" w:rsidRPr="00C16D8A" w:rsidSect="00204FCE">
      <w:headerReference w:type="even" r:id="rId20"/>
      <w:headerReference w:type="default" r:id="rId21"/>
      <w:footerReference w:type="even" r:id="rId22"/>
      <w:footerReference w:type="default" r:id="rId23"/>
      <w:headerReference w:type="first" r:id="rId24"/>
      <w:footerReference w:type="first" r:id="rId25"/>
      <w:pgSz w:w="11920" w:h="16840"/>
      <w:pgMar w:top="1276" w:right="1005" w:bottom="1337"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F06F2" w14:textId="77777777" w:rsidR="00BF3A65" w:rsidRDefault="00BF3A65">
      <w:pPr>
        <w:spacing w:after="0" w:line="240" w:lineRule="auto"/>
      </w:pPr>
      <w:r>
        <w:separator/>
      </w:r>
    </w:p>
  </w:endnote>
  <w:endnote w:type="continuationSeparator" w:id="0">
    <w:p w14:paraId="750E8CC3" w14:textId="77777777" w:rsidR="00BF3A65" w:rsidRDefault="00BF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2A98" w14:textId="77777777" w:rsidR="00C9559E" w:rsidRDefault="00C955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3A65" w14:textId="32CC7205" w:rsidR="00F525F0" w:rsidRDefault="00F525F0">
    <w:pPr>
      <w:pStyle w:val="Fuzeile"/>
      <w:jc w:val="center"/>
    </w:pPr>
    <w:r>
      <w:rPr>
        <w:noProof/>
        <w:lang w:eastAsia="de-CH"/>
      </w:rPr>
      <mc:AlternateContent>
        <mc:Choice Requires="wps">
          <w:drawing>
            <wp:anchor distT="0" distB="0" distL="114300" distR="114300" simplePos="0" relativeHeight="251659264" behindDoc="0" locked="0" layoutInCell="0" allowOverlap="1" wp14:anchorId="1A95A777" wp14:editId="54FDD30C">
              <wp:simplePos x="0" y="0"/>
              <wp:positionH relativeFrom="page">
                <wp:posOffset>0</wp:posOffset>
              </wp:positionH>
              <wp:positionV relativeFrom="page">
                <wp:posOffset>10250170</wp:posOffset>
              </wp:positionV>
              <wp:extent cx="7569200" cy="252095"/>
              <wp:effectExtent l="0" t="0" r="0" b="14605"/>
              <wp:wrapNone/>
              <wp:docPr id="2" name="MSIPCM4fe345a282e2bcbea9c5b4fc"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7F9FA" w14:textId="2BC3F6A5" w:rsidR="00F525F0" w:rsidRPr="00DD40D3" w:rsidRDefault="00F525F0" w:rsidP="00DD40D3">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A95A777" id="_x0000_t202" coordsize="21600,21600" o:spt="202" path="m,l,21600r21600,l21600,xe">
              <v:stroke joinstyle="miter"/>
              <v:path gradientshapeok="t" o:connecttype="rect"/>
            </v:shapetype>
            <v:shape id="MSIPCM4fe345a282e2bcbea9c5b4fc" o:spid="_x0000_s1026" type="#_x0000_t202" alt="{&quot;HashCode&quot;:-424964394,&quot;Height&quot;:842.0,&quot;Width&quot;:596.0,&quot;Placement&quot;:&quot;Footer&quot;,&quot;Index&quot;:&quot;Primary&quot;,&quot;Section&quot;:1,&quot;Top&quot;:0.0,&quot;Left&quot;:0.0}" style="position:absolute;left:0;text-align:left;margin-left:0;margin-top:807.1pt;width:596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" o:allowincell="f" filled="f" stroked="f" strokeweight=".5pt">
              <v:textbox inset=",0,20pt,0">
                <w:txbxContent>
                  <w:p w14:paraId="7217F9FA" w14:textId="2BC3F6A5" w:rsidR="00F525F0" w:rsidRPr="00DD40D3" w:rsidRDefault="00F525F0" w:rsidP="00DD40D3">
                    <w:pPr>
                      <w:spacing w:after="0"/>
                      <w:jc w:val="right"/>
                      <w:rPr>
                        <w:rFonts w:ascii="Arial" w:hAnsi="Arial" w:cs="Arial"/>
                        <w:color w:val="000000"/>
                        <w:sz w:val="20"/>
                      </w:rPr>
                    </w:pPr>
                  </w:p>
                </w:txbxContent>
              </v:textbox>
              <w10:wrap anchorx="page" anchory="page"/>
            </v:shape>
          </w:pict>
        </mc:Fallback>
      </mc:AlternateContent>
    </w:r>
    <w:sdt>
      <w:sdtPr>
        <w:id w:val="-1016149562"/>
        <w:docPartObj>
          <w:docPartGallery w:val="Page Numbers (Bottom of Page)"/>
          <w:docPartUnique/>
        </w:docPartObj>
      </w:sdtPr>
      <w:sdtEndPr/>
      <w:sdtContent>
        <w:r w:rsidRPr="00D2589B">
          <w:rPr>
            <w:rFonts w:ascii="Arial" w:hAnsi="Arial" w:cs="Arial"/>
          </w:rPr>
          <w:fldChar w:fldCharType="begin"/>
        </w:r>
        <w:r w:rsidRPr="00D2589B">
          <w:rPr>
            <w:rFonts w:ascii="Arial" w:hAnsi="Arial" w:cs="Arial"/>
          </w:rPr>
          <w:instrText>PAGE   \* MERGEFORMAT</w:instrText>
        </w:r>
        <w:r w:rsidRPr="00D2589B">
          <w:rPr>
            <w:rFonts w:ascii="Arial" w:hAnsi="Arial" w:cs="Arial"/>
          </w:rPr>
          <w:fldChar w:fldCharType="separate"/>
        </w:r>
        <w:r w:rsidR="00CF25A3">
          <w:rPr>
            <w:rFonts w:ascii="Arial" w:hAnsi="Arial" w:cs="Arial"/>
            <w:noProof/>
          </w:rPr>
          <w:t>1</w:t>
        </w:r>
        <w:r w:rsidRPr="00D2589B">
          <w:rPr>
            <w:rFonts w:ascii="Arial" w:hAnsi="Arial" w:cs="Arial"/>
          </w:rPr>
          <w:fldChar w:fldCharType="end"/>
        </w:r>
      </w:sdtContent>
    </w:sdt>
  </w:p>
  <w:p w14:paraId="306320DD" w14:textId="77777777" w:rsidR="00F525F0" w:rsidRDefault="00F525F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41C5" w14:textId="77777777" w:rsidR="00C9559E" w:rsidRDefault="00C955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41CB1" w14:textId="77777777" w:rsidR="00BF3A65" w:rsidRDefault="00BF3A65">
      <w:pPr>
        <w:spacing w:after="0" w:line="240" w:lineRule="auto"/>
      </w:pPr>
      <w:r>
        <w:separator/>
      </w:r>
    </w:p>
  </w:footnote>
  <w:footnote w:type="continuationSeparator" w:id="0">
    <w:p w14:paraId="04B0EEC0" w14:textId="77777777" w:rsidR="00BF3A65" w:rsidRDefault="00BF3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3C739" w14:textId="77777777" w:rsidR="00C9559E" w:rsidRDefault="00C955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8B8C" w14:textId="47680290" w:rsidR="00C144E7" w:rsidRPr="00C144E7" w:rsidRDefault="00C144E7" w:rsidP="00015FA9">
    <w:pPr>
      <w:pStyle w:val="4Lauftext"/>
      <w:suppressAutoHyphens/>
      <w:ind w:left="8640" w:right="-34"/>
      <w:rPr>
        <w:b/>
      </w:rPr>
    </w:pPr>
    <w:r>
      <w:rPr>
        <w:b/>
        <w:sz w:val="24"/>
      </w:rPr>
      <w:t>#RenaultEWays</w:t>
    </w:r>
  </w:p>
  <w:p w14:paraId="4B71D420" w14:textId="22D96CE0" w:rsidR="00F525F0" w:rsidRDefault="00F525F0">
    <w:pPr>
      <w:spacing w:after="0" w:line="200" w:lineRule="exact"/>
      <w:rPr>
        <w:sz w:val="20"/>
        <w:szCs w:val="20"/>
      </w:rPr>
    </w:pPr>
    <w:r>
      <w:rPr>
        <w:noProof/>
        <w:lang w:eastAsia="de-CH"/>
      </w:rPr>
      <w:drawing>
        <wp:anchor distT="0" distB="0" distL="114300" distR="114300" simplePos="0" relativeHeight="251658240" behindDoc="1" locked="0" layoutInCell="1" allowOverlap="1" wp14:anchorId="4B71D423" wp14:editId="2291D69A">
          <wp:simplePos x="0" y="0"/>
          <wp:positionH relativeFrom="page">
            <wp:posOffset>359410</wp:posOffset>
          </wp:positionH>
          <wp:positionV relativeFrom="page">
            <wp:posOffset>359410</wp:posOffset>
          </wp:positionV>
          <wp:extent cx="1634490" cy="171450"/>
          <wp:effectExtent l="0" t="0" r="0" b="6350"/>
          <wp:wrapNone/>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BB5D0" w14:textId="77777777" w:rsidR="00C9559E" w:rsidRDefault="00C955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2218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DE19FC"/>
    <w:multiLevelType w:val="hybridMultilevel"/>
    <w:tmpl w:val="237243BE"/>
    <w:lvl w:ilvl="0" w:tplc="9460A040">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 w15:restartNumberingAfterBreak="0">
    <w:nsid w:val="07211BBC"/>
    <w:multiLevelType w:val="hybridMultilevel"/>
    <w:tmpl w:val="DE18D07E"/>
    <w:lvl w:ilvl="0" w:tplc="380A5FD4">
      <w:numFmt w:val="bullet"/>
      <w:lvlText w:val=""/>
      <w:lvlJc w:val="left"/>
      <w:pPr>
        <w:ind w:left="1732" w:hanging="360"/>
      </w:pPr>
      <w:rPr>
        <w:rFonts w:ascii="Wingdings" w:eastAsia="Calibri" w:hAnsi="Wingdings"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3" w15:restartNumberingAfterBreak="0">
    <w:nsid w:val="14B80698"/>
    <w:multiLevelType w:val="hybridMultilevel"/>
    <w:tmpl w:val="389E9162"/>
    <w:lvl w:ilvl="0" w:tplc="A596E2D8">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4" w15:restartNumberingAfterBreak="0">
    <w:nsid w:val="1AFF5115"/>
    <w:multiLevelType w:val="hybridMultilevel"/>
    <w:tmpl w:val="D6DE7D86"/>
    <w:lvl w:ilvl="0" w:tplc="CC8EE15C">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9734E"/>
    <w:multiLevelType w:val="hybridMultilevel"/>
    <w:tmpl w:val="AB14BA8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6" w15:restartNumberingAfterBreak="0">
    <w:nsid w:val="3FDB65EC"/>
    <w:multiLevelType w:val="hybridMultilevel"/>
    <w:tmpl w:val="DD08091A"/>
    <w:lvl w:ilvl="0" w:tplc="08070001">
      <w:start w:val="1"/>
      <w:numFmt w:val="bullet"/>
      <w:lvlText w:val=""/>
      <w:lvlJc w:val="left"/>
      <w:pPr>
        <w:ind w:left="2092" w:hanging="360"/>
      </w:pPr>
      <w:rPr>
        <w:rFonts w:ascii="Symbol" w:hAnsi="Symbol" w:hint="default"/>
      </w:rPr>
    </w:lvl>
    <w:lvl w:ilvl="1" w:tplc="08070019" w:tentative="1">
      <w:start w:val="1"/>
      <w:numFmt w:val="lowerLetter"/>
      <w:lvlText w:val="%2."/>
      <w:lvlJc w:val="left"/>
      <w:pPr>
        <w:ind w:left="2812" w:hanging="360"/>
      </w:pPr>
    </w:lvl>
    <w:lvl w:ilvl="2" w:tplc="0807001B" w:tentative="1">
      <w:start w:val="1"/>
      <w:numFmt w:val="lowerRoman"/>
      <w:lvlText w:val="%3."/>
      <w:lvlJc w:val="right"/>
      <w:pPr>
        <w:ind w:left="3532" w:hanging="180"/>
      </w:pPr>
    </w:lvl>
    <w:lvl w:ilvl="3" w:tplc="0807000F" w:tentative="1">
      <w:start w:val="1"/>
      <w:numFmt w:val="decimal"/>
      <w:lvlText w:val="%4."/>
      <w:lvlJc w:val="left"/>
      <w:pPr>
        <w:ind w:left="4252" w:hanging="360"/>
      </w:pPr>
    </w:lvl>
    <w:lvl w:ilvl="4" w:tplc="08070019" w:tentative="1">
      <w:start w:val="1"/>
      <w:numFmt w:val="lowerLetter"/>
      <w:lvlText w:val="%5."/>
      <w:lvlJc w:val="left"/>
      <w:pPr>
        <w:ind w:left="4972" w:hanging="360"/>
      </w:pPr>
    </w:lvl>
    <w:lvl w:ilvl="5" w:tplc="0807001B" w:tentative="1">
      <w:start w:val="1"/>
      <w:numFmt w:val="lowerRoman"/>
      <w:lvlText w:val="%6."/>
      <w:lvlJc w:val="right"/>
      <w:pPr>
        <w:ind w:left="5692" w:hanging="180"/>
      </w:pPr>
    </w:lvl>
    <w:lvl w:ilvl="6" w:tplc="0807000F" w:tentative="1">
      <w:start w:val="1"/>
      <w:numFmt w:val="decimal"/>
      <w:lvlText w:val="%7."/>
      <w:lvlJc w:val="left"/>
      <w:pPr>
        <w:ind w:left="6412" w:hanging="360"/>
      </w:pPr>
    </w:lvl>
    <w:lvl w:ilvl="7" w:tplc="08070019" w:tentative="1">
      <w:start w:val="1"/>
      <w:numFmt w:val="lowerLetter"/>
      <w:lvlText w:val="%8."/>
      <w:lvlJc w:val="left"/>
      <w:pPr>
        <w:ind w:left="7132" w:hanging="360"/>
      </w:pPr>
    </w:lvl>
    <w:lvl w:ilvl="8" w:tplc="0807001B" w:tentative="1">
      <w:start w:val="1"/>
      <w:numFmt w:val="lowerRoman"/>
      <w:lvlText w:val="%9."/>
      <w:lvlJc w:val="right"/>
      <w:pPr>
        <w:ind w:left="7852" w:hanging="180"/>
      </w:pPr>
    </w:lvl>
  </w:abstractNum>
  <w:abstractNum w:abstractNumId="7" w15:restartNumberingAfterBreak="0">
    <w:nsid w:val="4287031B"/>
    <w:multiLevelType w:val="hybridMultilevel"/>
    <w:tmpl w:val="C7F21B56"/>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8" w15:restartNumberingAfterBreak="0">
    <w:nsid w:val="438D45AC"/>
    <w:multiLevelType w:val="hybridMultilevel"/>
    <w:tmpl w:val="479A7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1F16CF"/>
    <w:multiLevelType w:val="hybridMultilevel"/>
    <w:tmpl w:val="77C660B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0" w15:restartNumberingAfterBreak="0">
    <w:nsid w:val="48552249"/>
    <w:multiLevelType w:val="hybridMultilevel"/>
    <w:tmpl w:val="2B22065C"/>
    <w:lvl w:ilvl="0" w:tplc="0BAAF08C">
      <w:numFmt w:val="bullet"/>
      <w:lvlText w:val="-"/>
      <w:lvlJc w:val="left"/>
      <w:pPr>
        <w:ind w:left="3104" w:hanging="360"/>
      </w:pPr>
      <w:rPr>
        <w:rFonts w:ascii="Arial" w:eastAsiaTheme="minorHAnsi" w:hAnsi="Arial" w:cs="Arial" w:hint="default"/>
      </w:rPr>
    </w:lvl>
    <w:lvl w:ilvl="1" w:tplc="08070003">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1" w15:restartNumberingAfterBreak="0">
    <w:nsid w:val="4C97706E"/>
    <w:multiLevelType w:val="hybridMultilevel"/>
    <w:tmpl w:val="111EFE02"/>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2" w15:restartNumberingAfterBreak="0">
    <w:nsid w:val="50BE3F9C"/>
    <w:multiLevelType w:val="hybridMultilevel"/>
    <w:tmpl w:val="73D656D2"/>
    <w:lvl w:ilvl="0" w:tplc="64F0ACE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3" w15:restartNumberingAfterBreak="0">
    <w:nsid w:val="559D40AA"/>
    <w:multiLevelType w:val="hybridMultilevel"/>
    <w:tmpl w:val="6790A070"/>
    <w:lvl w:ilvl="0" w:tplc="BE0EBFF4">
      <w:numFmt w:val="bullet"/>
      <w:lvlText w:val="-"/>
      <w:lvlJc w:val="left"/>
      <w:pPr>
        <w:ind w:left="1732" w:hanging="360"/>
      </w:pPr>
      <w:rPr>
        <w:rFonts w:ascii="Arial" w:eastAsia="Calibr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4" w15:restartNumberingAfterBreak="0">
    <w:nsid w:val="578B3917"/>
    <w:multiLevelType w:val="hybridMultilevel"/>
    <w:tmpl w:val="BF0CD608"/>
    <w:lvl w:ilvl="0" w:tplc="C5E6AFE6">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5" w15:restartNumberingAfterBreak="0">
    <w:nsid w:val="5A05375A"/>
    <w:multiLevelType w:val="hybridMultilevel"/>
    <w:tmpl w:val="7B70D47A"/>
    <w:lvl w:ilvl="0" w:tplc="08070001">
      <w:start w:val="1"/>
      <w:numFmt w:val="bullet"/>
      <w:lvlText w:val=""/>
      <w:lvlJc w:val="left"/>
      <w:pPr>
        <w:ind w:left="1732" w:hanging="360"/>
      </w:pPr>
      <w:rPr>
        <w:rFonts w:ascii="Symbol" w:hAnsi="Symbo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6" w15:restartNumberingAfterBreak="0">
    <w:nsid w:val="5B8B3855"/>
    <w:multiLevelType w:val="hybridMultilevel"/>
    <w:tmpl w:val="A0D6B4BE"/>
    <w:lvl w:ilvl="0" w:tplc="08070001">
      <w:start w:val="1"/>
      <w:numFmt w:val="bullet"/>
      <w:lvlText w:val=""/>
      <w:lvlJc w:val="left"/>
      <w:pPr>
        <w:ind w:left="2160" w:hanging="360"/>
      </w:pPr>
      <w:rPr>
        <w:rFonts w:ascii="Symbol" w:hAnsi="Symbol" w:hint="default"/>
      </w:rPr>
    </w:lvl>
    <w:lvl w:ilvl="1" w:tplc="08070001">
      <w:start w:val="1"/>
      <w:numFmt w:val="bullet"/>
      <w:lvlText w:val=""/>
      <w:lvlJc w:val="left"/>
      <w:pPr>
        <w:ind w:left="1868" w:hanging="360"/>
      </w:pPr>
      <w:rPr>
        <w:rFonts w:ascii="Symbol" w:hAnsi="Symbol" w:hint="default"/>
      </w:rPr>
    </w:lvl>
    <w:lvl w:ilvl="2" w:tplc="08070005" w:tentative="1">
      <w:start w:val="1"/>
      <w:numFmt w:val="bullet"/>
      <w:lvlText w:val=""/>
      <w:lvlJc w:val="left"/>
      <w:pPr>
        <w:ind w:left="2588" w:hanging="360"/>
      </w:pPr>
      <w:rPr>
        <w:rFonts w:ascii="Wingdings" w:hAnsi="Wingdings" w:hint="default"/>
      </w:rPr>
    </w:lvl>
    <w:lvl w:ilvl="3" w:tplc="08070001" w:tentative="1">
      <w:start w:val="1"/>
      <w:numFmt w:val="bullet"/>
      <w:lvlText w:val=""/>
      <w:lvlJc w:val="left"/>
      <w:pPr>
        <w:ind w:left="3308" w:hanging="360"/>
      </w:pPr>
      <w:rPr>
        <w:rFonts w:ascii="Symbol" w:hAnsi="Symbol" w:hint="default"/>
      </w:rPr>
    </w:lvl>
    <w:lvl w:ilvl="4" w:tplc="08070003" w:tentative="1">
      <w:start w:val="1"/>
      <w:numFmt w:val="bullet"/>
      <w:lvlText w:val="o"/>
      <w:lvlJc w:val="left"/>
      <w:pPr>
        <w:ind w:left="4028" w:hanging="360"/>
      </w:pPr>
      <w:rPr>
        <w:rFonts w:ascii="Courier New" w:hAnsi="Courier New" w:cs="Courier New" w:hint="default"/>
      </w:rPr>
    </w:lvl>
    <w:lvl w:ilvl="5" w:tplc="08070005" w:tentative="1">
      <w:start w:val="1"/>
      <w:numFmt w:val="bullet"/>
      <w:lvlText w:val=""/>
      <w:lvlJc w:val="left"/>
      <w:pPr>
        <w:ind w:left="4748" w:hanging="360"/>
      </w:pPr>
      <w:rPr>
        <w:rFonts w:ascii="Wingdings" w:hAnsi="Wingdings" w:hint="default"/>
      </w:rPr>
    </w:lvl>
    <w:lvl w:ilvl="6" w:tplc="08070001" w:tentative="1">
      <w:start w:val="1"/>
      <w:numFmt w:val="bullet"/>
      <w:lvlText w:val=""/>
      <w:lvlJc w:val="left"/>
      <w:pPr>
        <w:ind w:left="5468" w:hanging="360"/>
      </w:pPr>
      <w:rPr>
        <w:rFonts w:ascii="Symbol" w:hAnsi="Symbol" w:hint="default"/>
      </w:rPr>
    </w:lvl>
    <w:lvl w:ilvl="7" w:tplc="08070003" w:tentative="1">
      <w:start w:val="1"/>
      <w:numFmt w:val="bullet"/>
      <w:lvlText w:val="o"/>
      <w:lvlJc w:val="left"/>
      <w:pPr>
        <w:ind w:left="6188" w:hanging="360"/>
      </w:pPr>
      <w:rPr>
        <w:rFonts w:ascii="Courier New" w:hAnsi="Courier New" w:cs="Courier New" w:hint="default"/>
      </w:rPr>
    </w:lvl>
    <w:lvl w:ilvl="8" w:tplc="08070005" w:tentative="1">
      <w:start w:val="1"/>
      <w:numFmt w:val="bullet"/>
      <w:lvlText w:val=""/>
      <w:lvlJc w:val="left"/>
      <w:pPr>
        <w:ind w:left="6908" w:hanging="360"/>
      </w:pPr>
      <w:rPr>
        <w:rFonts w:ascii="Wingdings" w:hAnsi="Wingdings" w:hint="default"/>
      </w:rPr>
    </w:lvl>
  </w:abstractNum>
  <w:abstractNum w:abstractNumId="17" w15:restartNumberingAfterBreak="0">
    <w:nsid w:val="5C34777B"/>
    <w:multiLevelType w:val="hybridMultilevel"/>
    <w:tmpl w:val="2CAE8076"/>
    <w:lvl w:ilvl="0" w:tplc="4864B66E">
      <w:numFmt w:val="bullet"/>
      <w:lvlText w:val="-"/>
      <w:lvlJc w:val="left"/>
      <w:pPr>
        <w:ind w:left="1732" w:hanging="360"/>
      </w:pPr>
      <w:rPr>
        <w:rFonts w:ascii="Arial" w:eastAsia="Calibr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8" w15:restartNumberingAfterBreak="0">
    <w:nsid w:val="5CDE09CD"/>
    <w:multiLevelType w:val="hybridMultilevel"/>
    <w:tmpl w:val="5A70FDD2"/>
    <w:lvl w:ilvl="0" w:tplc="62A016F0">
      <w:numFmt w:val="bullet"/>
      <w:lvlText w:val="-"/>
      <w:lvlJc w:val="left"/>
      <w:pPr>
        <w:ind w:left="1732" w:hanging="360"/>
      </w:pPr>
      <w:rPr>
        <w:rFonts w:ascii="Arial" w:eastAsia="Calibr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9" w15:restartNumberingAfterBreak="0">
    <w:nsid w:val="64B550F2"/>
    <w:multiLevelType w:val="hybridMultilevel"/>
    <w:tmpl w:val="27F43FFC"/>
    <w:lvl w:ilvl="0" w:tplc="0BAAF08C">
      <w:numFmt w:val="bullet"/>
      <w:lvlText w:val="-"/>
      <w:lvlJc w:val="left"/>
      <w:pPr>
        <w:ind w:left="1800" w:hanging="360"/>
      </w:pPr>
      <w:rPr>
        <w:rFonts w:ascii="Arial" w:eastAsiaTheme="minorHAnsi" w:hAnsi="Arial" w:cs="Arial" w:hint="default"/>
      </w:rPr>
    </w:lvl>
    <w:lvl w:ilvl="1" w:tplc="08070001">
      <w:start w:val="1"/>
      <w:numFmt w:val="bullet"/>
      <w:lvlText w:val=""/>
      <w:lvlJc w:val="left"/>
      <w:pPr>
        <w:ind w:left="1508" w:hanging="360"/>
      </w:pPr>
      <w:rPr>
        <w:rFonts w:ascii="Symbol" w:hAnsi="Symbol" w:hint="default"/>
      </w:rPr>
    </w:lvl>
    <w:lvl w:ilvl="2" w:tplc="08070005" w:tentative="1">
      <w:start w:val="1"/>
      <w:numFmt w:val="bullet"/>
      <w:lvlText w:val=""/>
      <w:lvlJc w:val="left"/>
      <w:pPr>
        <w:ind w:left="2228" w:hanging="360"/>
      </w:pPr>
      <w:rPr>
        <w:rFonts w:ascii="Wingdings" w:hAnsi="Wingdings" w:hint="default"/>
      </w:rPr>
    </w:lvl>
    <w:lvl w:ilvl="3" w:tplc="08070001" w:tentative="1">
      <w:start w:val="1"/>
      <w:numFmt w:val="bullet"/>
      <w:lvlText w:val=""/>
      <w:lvlJc w:val="left"/>
      <w:pPr>
        <w:ind w:left="2948" w:hanging="360"/>
      </w:pPr>
      <w:rPr>
        <w:rFonts w:ascii="Symbol" w:hAnsi="Symbol" w:hint="default"/>
      </w:rPr>
    </w:lvl>
    <w:lvl w:ilvl="4" w:tplc="08070003" w:tentative="1">
      <w:start w:val="1"/>
      <w:numFmt w:val="bullet"/>
      <w:lvlText w:val="o"/>
      <w:lvlJc w:val="left"/>
      <w:pPr>
        <w:ind w:left="3668" w:hanging="360"/>
      </w:pPr>
      <w:rPr>
        <w:rFonts w:ascii="Courier New" w:hAnsi="Courier New" w:cs="Courier New" w:hint="default"/>
      </w:rPr>
    </w:lvl>
    <w:lvl w:ilvl="5" w:tplc="08070005" w:tentative="1">
      <w:start w:val="1"/>
      <w:numFmt w:val="bullet"/>
      <w:lvlText w:val=""/>
      <w:lvlJc w:val="left"/>
      <w:pPr>
        <w:ind w:left="4388" w:hanging="360"/>
      </w:pPr>
      <w:rPr>
        <w:rFonts w:ascii="Wingdings" w:hAnsi="Wingdings" w:hint="default"/>
      </w:rPr>
    </w:lvl>
    <w:lvl w:ilvl="6" w:tplc="08070001" w:tentative="1">
      <w:start w:val="1"/>
      <w:numFmt w:val="bullet"/>
      <w:lvlText w:val=""/>
      <w:lvlJc w:val="left"/>
      <w:pPr>
        <w:ind w:left="5108" w:hanging="360"/>
      </w:pPr>
      <w:rPr>
        <w:rFonts w:ascii="Symbol" w:hAnsi="Symbol" w:hint="default"/>
      </w:rPr>
    </w:lvl>
    <w:lvl w:ilvl="7" w:tplc="08070003" w:tentative="1">
      <w:start w:val="1"/>
      <w:numFmt w:val="bullet"/>
      <w:lvlText w:val="o"/>
      <w:lvlJc w:val="left"/>
      <w:pPr>
        <w:ind w:left="5828" w:hanging="360"/>
      </w:pPr>
      <w:rPr>
        <w:rFonts w:ascii="Courier New" w:hAnsi="Courier New" w:cs="Courier New" w:hint="default"/>
      </w:rPr>
    </w:lvl>
    <w:lvl w:ilvl="8" w:tplc="08070005" w:tentative="1">
      <w:start w:val="1"/>
      <w:numFmt w:val="bullet"/>
      <w:lvlText w:val=""/>
      <w:lvlJc w:val="left"/>
      <w:pPr>
        <w:ind w:left="6548" w:hanging="360"/>
      </w:pPr>
      <w:rPr>
        <w:rFonts w:ascii="Wingdings" w:hAnsi="Wingdings" w:hint="default"/>
      </w:rPr>
    </w:lvl>
  </w:abstractNum>
  <w:abstractNum w:abstractNumId="20" w15:restartNumberingAfterBreak="0">
    <w:nsid w:val="6BC710AE"/>
    <w:multiLevelType w:val="hybridMultilevel"/>
    <w:tmpl w:val="2D24340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21" w15:restartNumberingAfterBreak="0">
    <w:nsid w:val="6E260347"/>
    <w:multiLevelType w:val="hybridMultilevel"/>
    <w:tmpl w:val="CE30A4EA"/>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22" w15:restartNumberingAfterBreak="0">
    <w:nsid w:val="720E475D"/>
    <w:multiLevelType w:val="hybridMultilevel"/>
    <w:tmpl w:val="1E980992"/>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23" w15:restartNumberingAfterBreak="0">
    <w:nsid w:val="74F4168D"/>
    <w:multiLevelType w:val="hybridMultilevel"/>
    <w:tmpl w:val="AA168594"/>
    <w:lvl w:ilvl="0" w:tplc="0807000F">
      <w:start w:val="1"/>
      <w:numFmt w:val="decimal"/>
      <w:lvlText w:val="%1."/>
      <w:lvlJc w:val="left"/>
      <w:pPr>
        <w:ind w:left="2092" w:hanging="360"/>
      </w:pPr>
    </w:lvl>
    <w:lvl w:ilvl="1" w:tplc="08070019" w:tentative="1">
      <w:start w:val="1"/>
      <w:numFmt w:val="lowerLetter"/>
      <w:lvlText w:val="%2."/>
      <w:lvlJc w:val="left"/>
      <w:pPr>
        <w:ind w:left="2812" w:hanging="360"/>
      </w:pPr>
    </w:lvl>
    <w:lvl w:ilvl="2" w:tplc="0807001B" w:tentative="1">
      <w:start w:val="1"/>
      <w:numFmt w:val="lowerRoman"/>
      <w:lvlText w:val="%3."/>
      <w:lvlJc w:val="right"/>
      <w:pPr>
        <w:ind w:left="3532" w:hanging="180"/>
      </w:pPr>
    </w:lvl>
    <w:lvl w:ilvl="3" w:tplc="0807000F" w:tentative="1">
      <w:start w:val="1"/>
      <w:numFmt w:val="decimal"/>
      <w:lvlText w:val="%4."/>
      <w:lvlJc w:val="left"/>
      <w:pPr>
        <w:ind w:left="4252" w:hanging="360"/>
      </w:pPr>
    </w:lvl>
    <w:lvl w:ilvl="4" w:tplc="08070019" w:tentative="1">
      <w:start w:val="1"/>
      <w:numFmt w:val="lowerLetter"/>
      <w:lvlText w:val="%5."/>
      <w:lvlJc w:val="left"/>
      <w:pPr>
        <w:ind w:left="4972" w:hanging="360"/>
      </w:pPr>
    </w:lvl>
    <w:lvl w:ilvl="5" w:tplc="0807001B" w:tentative="1">
      <w:start w:val="1"/>
      <w:numFmt w:val="lowerRoman"/>
      <w:lvlText w:val="%6."/>
      <w:lvlJc w:val="right"/>
      <w:pPr>
        <w:ind w:left="5692" w:hanging="180"/>
      </w:pPr>
    </w:lvl>
    <w:lvl w:ilvl="6" w:tplc="0807000F" w:tentative="1">
      <w:start w:val="1"/>
      <w:numFmt w:val="decimal"/>
      <w:lvlText w:val="%7."/>
      <w:lvlJc w:val="left"/>
      <w:pPr>
        <w:ind w:left="6412" w:hanging="360"/>
      </w:pPr>
    </w:lvl>
    <w:lvl w:ilvl="7" w:tplc="08070019" w:tentative="1">
      <w:start w:val="1"/>
      <w:numFmt w:val="lowerLetter"/>
      <w:lvlText w:val="%8."/>
      <w:lvlJc w:val="left"/>
      <w:pPr>
        <w:ind w:left="7132" w:hanging="360"/>
      </w:pPr>
    </w:lvl>
    <w:lvl w:ilvl="8" w:tplc="0807001B" w:tentative="1">
      <w:start w:val="1"/>
      <w:numFmt w:val="lowerRoman"/>
      <w:lvlText w:val="%9."/>
      <w:lvlJc w:val="right"/>
      <w:pPr>
        <w:ind w:left="7852" w:hanging="180"/>
      </w:pPr>
    </w:lvl>
  </w:abstractNum>
  <w:abstractNum w:abstractNumId="24" w15:restartNumberingAfterBreak="0">
    <w:nsid w:val="77B706B3"/>
    <w:multiLevelType w:val="hybridMultilevel"/>
    <w:tmpl w:val="979EFDFE"/>
    <w:lvl w:ilvl="0" w:tplc="43F8D1F8">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5" w15:restartNumberingAfterBreak="0">
    <w:nsid w:val="7A1D0E21"/>
    <w:multiLevelType w:val="hybridMultilevel"/>
    <w:tmpl w:val="E2D8F368"/>
    <w:lvl w:ilvl="0" w:tplc="0BAAF08C">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6" w15:restartNumberingAfterBreak="0">
    <w:nsid w:val="7C994363"/>
    <w:multiLevelType w:val="hybridMultilevel"/>
    <w:tmpl w:val="DA4402AA"/>
    <w:lvl w:ilvl="0" w:tplc="08070001">
      <w:start w:val="1"/>
      <w:numFmt w:val="bullet"/>
      <w:lvlText w:val=""/>
      <w:lvlJc w:val="left"/>
      <w:pPr>
        <w:ind w:left="2052" w:hanging="360"/>
      </w:pPr>
      <w:rPr>
        <w:rFonts w:ascii="Symbol" w:hAnsi="Symbol" w:hint="default"/>
      </w:rPr>
    </w:lvl>
    <w:lvl w:ilvl="1" w:tplc="08070003" w:tentative="1">
      <w:start w:val="1"/>
      <w:numFmt w:val="bullet"/>
      <w:lvlText w:val="o"/>
      <w:lvlJc w:val="left"/>
      <w:pPr>
        <w:ind w:left="2772" w:hanging="360"/>
      </w:pPr>
      <w:rPr>
        <w:rFonts w:ascii="Courier New" w:hAnsi="Courier New" w:cs="Courier New" w:hint="default"/>
      </w:rPr>
    </w:lvl>
    <w:lvl w:ilvl="2" w:tplc="08070005" w:tentative="1">
      <w:start w:val="1"/>
      <w:numFmt w:val="bullet"/>
      <w:lvlText w:val=""/>
      <w:lvlJc w:val="left"/>
      <w:pPr>
        <w:ind w:left="3492" w:hanging="360"/>
      </w:pPr>
      <w:rPr>
        <w:rFonts w:ascii="Wingdings" w:hAnsi="Wingdings" w:hint="default"/>
      </w:rPr>
    </w:lvl>
    <w:lvl w:ilvl="3" w:tplc="08070001" w:tentative="1">
      <w:start w:val="1"/>
      <w:numFmt w:val="bullet"/>
      <w:lvlText w:val=""/>
      <w:lvlJc w:val="left"/>
      <w:pPr>
        <w:ind w:left="4212" w:hanging="360"/>
      </w:pPr>
      <w:rPr>
        <w:rFonts w:ascii="Symbol" w:hAnsi="Symbol" w:hint="default"/>
      </w:rPr>
    </w:lvl>
    <w:lvl w:ilvl="4" w:tplc="08070003" w:tentative="1">
      <w:start w:val="1"/>
      <w:numFmt w:val="bullet"/>
      <w:lvlText w:val="o"/>
      <w:lvlJc w:val="left"/>
      <w:pPr>
        <w:ind w:left="4932" w:hanging="360"/>
      </w:pPr>
      <w:rPr>
        <w:rFonts w:ascii="Courier New" w:hAnsi="Courier New" w:cs="Courier New" w:hint="default"/>
      </w:rPr>
    </w:lvl>
    <w:lvl w:ilvl="5" w:tplc="08070005" w:tentative="1">
      <w:start w:val="1"/>
      <w:numFmt w:val="bullet"/>
      <w:lvlText w:val=""/>
      <w:lvlJc w:val="left"/>
      <w:pPr>
        <w:ind w:left="5652" w:hanging="360"/>
      </w:pPr>
      <w:rPr>
        <w:rFonts w:ascii="Wingdings" w:hAnsi="Wingdings" w:hint="default"/>
      </w:rPr>
    </w:lvl>
    <w:lvl w:ilvl="6" w:tplc="08070001" w:tentative="1">
      <w:start w:val="1"/>
      <w:numFmt w:val="bullet"/>
      <w:lvlText w:val=""/>
      <w:lvlJc w:val="left"/>
      <w:pPr>
        <w:ind w:left="6372" w:hanging="360"/>
      </w:pPr>
      <w:rPr>
        <w:rFonts w:ascii="Symbol" w:hAnsi="Symbol" w:hint="default"/>
      </w:rPr>
    </w:lvl>
    <w:lvl w:ilvl="7" w:tplc="08070003" w:tentative="1">
      <w:start w:val="1"/>
      <w:numFmt w:val="bullet"/>
      <w:lvlText w:val="o"/>
      <w:lvlJc w:val="left"/>
      <w:pPr>
        <w:ind w:left="7092" w:hanging="360"/>
      </w:pPr>
      <w:rPr>
        <w:rFonts w:ascii="Courier New" w:hAnsi="Courier New" w:cs="Courier New" w:hint="default"/>
      </w:rPr>
    </w:lvl>
    <w:lvl w:ilvl="8" w:tplc="08070005" w:tentative="1">
      <w:start w:val="1"/>
      <w:numFmt w:val="bullet"/>
      <w:lvlText w:val=""/>
      <w:lvlJc w:val="left"/>
      <w:pPr>
        <w:ind w:left="7812" w:hanging="360"/>
      </w:pPr>
      <w:rPr>
        <w:rFonts w:ascii="Wingdings" w:hAnsi="Wingdings" w:hint="default"/>
      </w:rPr>
    </w:lvl>
  </w:abstractNum>
  <w:num w:numId="1">
    <w:abstractNumId w:val="12"/>
  </w:num>
  <w:num w:numId="2">
    <w:abstractNumId w:val="4"/>
  </w:num>
  <w:num w:numId="3">
    <w:abstractNumId w:val="14"/>
  </w:num>
  <w:num w:numId="4">
    <w:abstractNumId w:val="20"/>
  </w:num>
  <w:num w:numId="5">
    <w:abstractNumId w:val="1"/>
  </w:num>
  <w:num w:numId="6">
    <w:abstractNumId w:val="15"/>
  </w:num>
  <w:num w:numId="7">
    <w:abstractNumId w:val="0"/>
  </w:num>
  <w:num w:numId="8">
    <w:abstractNumId w:val="21"/>
  </w:num>
  <w:num w:numId="9">
    <w:abstractNumId w:val="3"/>
  </w:num>
  <w:num w:numId="10">
    <w:abstractNumId w:val="11"/>
  </w:num>
  <w:num w:numId="11">
    <w:abstractNumId w:val="25"/>
  </w:num>
  <w:num w:numId="12">
    <w:abstractNumId w:val="10"/>
  </w:num>
  <w:num w:numId="13">
    <w:abstractNumId w:val="19"/>
  </w:num>
  <w:num w:numId="14">
    <w:abstractNumId w:val="16"/>
  </w:num>
  <w:num w:numId="15">
    <w:abstractNumId w:val="8"/>
  </w:num>
  <w:num w:numId="16">
    <w:abstractNumId w:val="22"/>
  </w:num>
  <w:num w:numId="17">
    <w:abstractNumId w:val="24"/>
  </w:num>
  <w:num w:numId="18">
    <w:abstractNumId w:val="9"/>
  </w:num>
  <w:num w:numId="19">
    <w:abstractNumId w:val="13"/>
  </w:num>
  <w:num w:numId="20">
    <w:abstractNumId w:val="5"/>
  </w:num>
  <w:num w:numId="21">
    <w:abstractNumId w:val="17"/>
  </w:num>
  <w:num w:numId="22">
    <w:abstractNumId w:val="7"/>
  </w:num>
  <w:num w:numId="23">
    <w:abstractNumId w:val="18"/>
  </w:num>
  <w:num w:numId="24">
    <w:abstractNumId w:val="23"/>
  </w:num>
  <w:num w:numId="25">
    <w:abstractNumId w:val="2"/>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CH" w:vendorID="64" w:dllVersion="6" w:nlCheck="1" w:checkStyle="0"/>
  <w:activeWritingStyle w:appName="MSWord" w:lang="fr-CH" w:vendorID="64" w:dllVersion="6" w:nlCheck="1" w:checkStyle="1"/>
  <w:activeWritingStyle w:appName="MSWord" w:lang="de-CH"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6" w:nlCheck="1" w:checkStyle="1"/>
  <w:activeWritingStyle w:appName="MSWord" w:lang="en-GB" w:vendorID="64" w:dllVersion="0" w:nlCheck="1" w:checkStyle="0"/>
  <w:activeWritingStyle w:appName="MSWord" w:lang="de-AT" w:vendorID="64" w:dllVersion="0" w:nlCheck="1" w:checkStyle="0"/>
  <w:activeWritingStyle w:appName="MSWord" w:lang="en-IE" w:vendorID="64" w:dllVersion="0" w:nlCheck="1" w:checkStyle="0"/>
  <w:activeWritingStyle w:appName="MSWord" w:lang="de-CH"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0B7F"/>
    <w:rsid w:val="0000578C"/>
    <w:rsid w:val="00015D24"/>
    <w:rsid w:val="00015FA9"/>
    <w:rsid w:val="000319D2"/>
    <w:rsid w:val="00043346"/>
    <w:rsid w:val="000552A4"/>
    <w:rsid w:val="000912DE"/>
    <w:rsid w:val="000A77EA"/>
    <w:rsid w:val="000B1814"/>
    <w:rsid w:val="000C1C5E"/>
    <w:rsid w:val="000C47B2"/>
    <w:rsid w:val="000D6D37"/>
    <w:rsid w:val="000F079B"/>
    <w:rsid w:val="00107AE4"/>
    <w:rsid w:val="00115DA8"/>
    <w:rsid w:val="00154856"/>
    <w:rsid w:val="00155828"/>
    <w:rsid w:val="0017724F"/>
    <w:rsid w:val="00184CAB"/>
    <w:rsid w:val="00191CF5"/>
    <w:rsid w:val="001B71B1"/>
    <w:rsid w:val="001D1C6B"/>
    <w:rsid w:val="001F3B55"/>
    <w:rsid w:val="001F73FB"/>
    <w:rsid w:val="00200137"/>
    <w:rsid w:val="00204FCE"/>
    <w:rsid w:val="00210EE1"/>
    <w:rsid w:val="002174F7"/>
    <w:rsid w:val="002267EB"/>
    <w:rsid w:val="00247D4A"/>
    <w:rsid w:val="00251694"/>
    <w:rsid w:val="00261C09"/>
    <w:rsid w:val="00262CE0"/>
    <w:rsid w:val="00262F33"/>
    <w:rsid w:val="00272034"/>
    <w:rsid w:val="00296DBA"/>
    <w:rsid w:val="00297A0E"/>
    <w:rsid w:val="002A5385"/>
    <w:rsid w:val="002B0D15"/>
    <w:rsid w:val="002B53A7"/>
    <w:rsid w:val="002C0445"/>
    <w:rsid w:val="002C5365"/>
    <w:rsid w:val="002E0792"/>
    <w:rsid w:val="002E16AA"/>
    <w:rsid w:val="002E541D"/>
    <w:rsid w:val="003019CE"/>
    <w:rsid w:val="00303CB2"/>
    <w:rsid w:val="00306517"/>
    <w:rsid w:val="00316325"/>
    <w:rsid w:val="0032127A"/>
    <w:rsid w:val="00333130"/>
    <w:rsid w:val="00342BF5"/>
    <w:rsid w:val="00344A67"/>
    <w:rsid w:val="00344DD5"/>
    <w:rsid w:val="00353B9E"/>
    <w:rsid w:val="00355A7C"/>
    <w:rsid w:val="00355C96"/>
    <w:rsid w:val="00365F7C"/>
    <w:rsid w:val="003870B0"/>
    <w:rsid w:val="003A4342"/>
    <w:rsid w:val="003A603B"/>
    <w:rsid w:val="003B6532"/>
    <w:rsid w:val="003C7A4E"/>
    <w:rsid w:val="003D030C"/>
    <w:rsid w:val="003E3560"/>
    <w:rsid w:val="003E6EE9"/>
    <w:rsid w:val="003F6564"/>
    <w:rsid w:val="00402AE1"/>
    <w:rsid w:val="00404888"/>
    <w:rsid w:val="004064FD"/>
    <w:rsid w:val="00410B66"/>
    <w:rsid w:val="00411ACD"/>
    <w:rsid w:val="00414102"/>
    <w:rsid w:val="00425B8F"/>
    <w:rsid w:val="00444312"/>
    <w:rsid w:val="004513A9"/>
    <w:rsid w:val="0045710D"/>
    <w:rsid w:val="004652AB"/>
    <w:rsid w:val="004756D0"/>
    <w:rsid w:val="004758F9"/>
    <w:rsid w:val="004A077A"/>
    <w:rsid w:val="004A5293"/>
    <w:rsid w:val="004A6178"/>
    <w:rsid w:val="004A6751"/>
    <w:rsid w:val="004C14DF"/>
    <w:rsid w:val="004C33F7"/>
    <w:rsid w:val="004C4290"/>
    <w:rsid w:val="004E1BB3"/>
    <w:rsid w:val="004E2754"/>
    <w:rsid w:val="004F5B37"/>
    <w:rsid w:val="00505141"/>
    <w:rsid w:val="00510399"/>
    <w:rsid w:val="005157D9"/>
    <w:rsid w:val="00536AA4"/>
    <w:rsid w:val="00540FEE"/>
    <w:rsid w:val="005440C8"/>
    <w:rsid w:val="00547CB2"/>
    <w:rsid w:val="00565501"/>
    <w:rsid w:val="005676B2"/>
    <w:rsid w:val="005719A7"/>
    <w:rsid w:val="005771F3"/>
    <w:rsid w:val="005A4529"/>
    <w:rsid w:val="005A5AC2"/>
    <w:rsid w:val="005A773B"/>
    <w:rsid w:val="005B1D99"/>
    <w:rsid w:val="005C5F54"/>
    <w:rsid w:val="005D2AE5"/>
    <w:rsid w:val="005D38A7"/>
    <w:rsid w:val="005D64DD"/>
    <w:rsid w:val="005E0AAB"/>
    <w:rsid w:val="005F4DCE"/>
    <w:rsid w:val="005F74D0"/>
    <w:rsid w:val="00601B39"/>
    <w:rsid w:val="00615AC5"/>
    <w:rsid w:val="00632C6E"/>
    <w:rsid w:val="00636DF4"/>
    <w:rsid w:val="00656B86"/>
    <w:rsid w:val="00672005"/>
    <w:rsid w:val="00686FA9"/>
    <w:rsid w:val="00690FCA"/>
    <w:rsid w:val="006A2784"/>
    <w:rsid w:val="006A5182"/>
    <w:rsid w:val="006B4B70"/>
    <w:rsid w:val="006C4443"/>
    <w:rsid w:val="006D1C06"/>
    <w:rsid w:val="006E015E"/>
    <w:rsid w:val="006F1C0E"/>
    <w:rsid w:val="006F34D8"/>
    <w:rsid w:val="006F3BE0"/>
    <w:rsid w:val="00702948"/>
    <w:rsid w:val="00704EB6"/>
    <w:rsid w:val="00705653"/>
    <w:rsid w:val="007062DC"/>
    <w:rsid w:val="00720FBC"/>
    <w:rsid w:val="007230C7"/>
    <w:rsid w:val="00726E39"/>
    <w:rsid w:val="00751146"/>
    <w:rsid w:val="007544B3"/>
    <w:rsid w:val="00755A09"/>
    <w:rsid w:val="0076713B"/>
    <w:rsid w:val="00770D53"/>
    <w:rsid w:val="00776C63"/>
    <w:rsid w:val="00780DCB"/>
    <w:rsid w:val="007931EE"/>
    <w:rsid w:val="00794F5E"/>
    <w:rsid w:val="007967B3"/>
    <w:rsid w:val="007B7F36"/>
    <w:rsid w:val="007C552A"/>
    <w:rsid w:val="007C5A7D"/>
    <w:rsid w:val="007C65F9"/>
    <w:rsid w:val="007D1513"/>
    <w:rsid w:val="007D470B"/>
    <w:rsid w:val="007F3764"/>
    <w:rsid w:val="0080377F"/>
    <w:rsid w:val="008229F1"/>
    <w:rsid w:val="0082649B"/>
    <w:rsid w:val="00831E52"/>
    <w:rsid w:val="00865128"/>
    <w:rsid w:val="00865FF3"/>
    <w:rsid w:val="00867E86"/>
    <w:rsid w:val="0087223F"/>
    <w:rsid w:val="008747A9"/>
    <w:rsid w:val="00896A2A"/>
    <w:rsid w:val="008A145A"/>
    <w:rsid w:val="008A3D30"/>
    <w:rsid w:val="008A75E8"/>
    <w:rsid w:val="008B1205"/>
    <w:rsid w:val="008B34CE"/>
    <w:rsid w:val="008B4B8B"/>
    <w:rsid w:val="008C16F9"/>
    <w:rsid w:val="008D1955"/>
    <w:rsid w:val="008E0B8D"/>
    <w:rsid w:val="008E18DC"/>
    <w:rsid w:val="008E5DDF"/>
    <w:rsid w:val="008F2088"/>
    <w:rsid w:val="008F3483"/>
    <w:rsid w:val="008F712A"/>
    <w:rsid w:val="00905406"/>
    <w:rsid w:val="009110A3"/>
    <w:rsid w:val="00923B9C"/>
    <w:rsid w:val="0094309A"/>
    <w:rsid w:val="009435F6"/>
    <w:rsid w:val="00956563"/>
    <w:rsid w:val="009613C2"/>
    <w:rsid w:val="00962174"/>
    <w:rsid w:val="00962F9E"/>
    <w:rsid w:val="00983C71"/>
    <w:rsid w:val="00996948"/>
    <w:rsid w:val="009A6F83"/>
    <w:rsid w:val="009B2353"/>
    <w:rsid w:val="009B284D"/>
    <w:rsid w:val="009D1818"/>
    <w:rsid w:val="009D30A4"/>
    <w:rsid w:val="00A10604"/>
    <w:rsid w:val="00A11851"/>
    <w:rsid w:val="00A12BEC"/>
    <w:rsid w:val="00A2419F"/>
    <w:rsid w:val="00A711E1"/>
    <w:rsid w:val="00A7622E"/>
    <w:rsid w:val="00AD0612"/>
    <w:rsid w:val="00AD20A8"/>
    <w:rsid w:val="00AE1816"/>
    <w:rsid w:val="00AE65D0"/>
    <w:rsid w:val="00B27CA3"/>
    <w:rsid w:val="00B30D7F"/>
    <w:rsid w:val="00B40B60"/>
    <w:rsid w:val="00B413D6"/>
    <w:rsid w:val="00B42CCE"/>
    <w:rsid w:val="00B54A7F"/>
    <w:rsid w:val="00B74DD8"/>
    <w:rsid w:val="00B80B5D"/>
    <w:rsid w:val="00B820FD"/>
    <w:rsid w:val="00B8754E"/>
    <w:rsid w:val="00B90597"/>
    <w:rsid w:val="00B9415F"/>
    <w:rsid w:val="00B97AD6"/>
    <w:rsid w:val="00BE12B8"/>
    <w:rsid w:val="00BE35C9"/>
    <w:rsid w:val="00BE4526"/>
    <w:rsid w:val="00BF3A65"/>
    <w:rsid w:val="00BF6A1F"/>
    <w:rsid w:val="00BF6D27"/>
    <w:rsid w:val="00C07B66"/>
    <w:rsid w:val="00C144E7"/>
    <w:rsid w:val="00C16D8A"/>
    <w:rsid w:val="00C26C77"/>
    <w:rsid w:val="00C349B2"/>
    <w:rsid w:val="00C357E5"/>
    <w:rsid w:val="00C4198A"/>
    <w:rsid w:val="00C4522A"/>
    <w:rsid w:val="00C474F2"/>
    <w:rsid w:val="00C64B1B"/>
    <w:rsid w:val="00C70BDF"/>
    <w:rsid w:val="00C72E95"/>
    <w:rsid w:val="00C81E7C"/>
    <w:rsid w:val="00C90E61"/>
    <w:rsid w:val="00C9373B"/>
    <w:rsid w:val="00C9559E"/>
    <w:rsid w:val="00C956CF"/>
    <w:rsid w:val="00CB73BF"/>
    <w:rsid w:val="00CD0C3E"/>
    <w:rsid w:val="00CD2A6A"/>
    <w:rsid w:val="00CE41B3"/>
    <w:rsid w:val="00CE7C6F"/>
    <w:rsid w:val="00CF25A3"/>
    <w:rsid w:val="00D03DB8"/>
    <w:rsid w:val="00D20202"/>
    <w:rsid w:val="00D2589B"/>
    <w:rsid w:val="00D342D7"/>
    <w:rsid w:val="00D36C67"/>
    <w:rsid w:val="00D45D43"/>
    <w:rsid w:val="00D50FDD"/>
    <w:rsid w:val="00D55554"/>
    <w:rsid w:val="00D95A8B"/>
    <w:rsid w:val="00DB1EDF"/>
    <w:rsid w:val="00DB2F6B"/>
    <w:rsid w:val="00DB591E"/>
    <w:rsid w:val="00DD35F0"/>
    <w:rsid w:val="00DD40D3"/>
    <w:rsid w:val="00DE0F26"/>
    <w:rsid w:val="00DF05BA"/>
    <w:rsid w:val="00DF0EB0"/>
    <w:rsid w:val="00DF1477"/>
    <w:rsid w:val="00DF2182"/>
    <w:rsid w:val="00DF482E"/>
    <w:rsid w:val="00E014A7"/>
    <w:rsid w:val="00E01A91"/>
    <w:rsid w:val="00E13D8A"/>
    <w:rsid w:val="00E152EC"/>
    <w:rsid w:val="00E205A9"/>
    <w:rsid w:val="00E22037"/>
    <w:rsid w:val="00E233C4"/>
    <w:rsid w:val="00E32444"/>
    <w:rsid w:val="00E325A5"/>
    <w:rsid w:val="00E4753F"/>
    <w:rsid w:val="00E54937"/>
    <w:rsid w:val="00E54E68"/>
    <w:rsid w:val="00E55653"/>
    <w:rsid w:val="00E56740"/>
    <w:rsid w:val="00E62FA5"/>
    <w:rsid w:val="00E752C9"/>
    <w:rsid w:val="00E85F59"/>
    <w:rsid w:val="00EA1B61"/>
    <w:rsid w:val="00EA4C31"/>
    <w:rsid w:val="00EA6938"/>
    <w:rsid w:val="00EB0CEF"/>
    <w:rsid w:val="00EB3EB6"/>
    <w:rsid w:val="00EB7008"/>
    <w:rsid w:val="00EC0F6E"/>
    <w:rsid w:val="00EC4772"/>
    <w:rsid w:val="00ED3B76"/>
    <w:rsid w:val="00EE091A"/>
    <w:rsid w:val="00EF4FEE"/>
    <w:rsid w:val="00F01227"/>
    <w:rsid w:val="00F03DB4"/>
    <w:rsid w:val="00F15313"/>
    <w:rsid w:val="00F20EAB"/>
    <w:rsid w:val="00F52325"/>
    <w:rsid w:val="00F525F0"/>
    <w:rsid w:val="00F56DB2"/>
    <w:rsid w:val="00F61F17"/>
    <w:rsid w:val="00F66D52"/>
    <w:rsid w:val="00F66FFD"/>
    <w:rsid w:val="00F77B94"/>
    <w:rsid w:val="00F81606"/>
    <w:rsid w:val="00F93CB3"/>
    <w:rsid w:val="00FA7035"/>
    <w:rsid w:val="00FC1C3B"/>
    <w:rsid w:val="00FC50A3"/>
    <w:rsid w:val="00FC72A9"/>
    <w:rsid w:val="00FD2446"/>
    <w:rsid w:val="00FE1D73"/>
    <w:rsid w:val="00FF1D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71D3AF"/>
  <w15:docId w15:val="{8236780A-098B-42B3-82EE-252EFA48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601B39"/>
    <w:pPr>
      <w:widowControl/>
      <w:spacing w:after="0" w:line="240" w:lineRule="auto"/>
    </w:pPr>
    <w:rPr>
      <w:rFonts w:ascii="Calibri" w:eastAsia="Calibri" w:hAnsi="Calibri" w:cs="Times New Roman"/>
      <w:lang w:eastAsia="fr-FR"/>
    </w:rPr>
  </w:style>
  <w:style w:type="paragraph" w:styleId="Listenabsatz">
    <w:name w:val="List Paragraph"/>
    <w:basedOn w:val="Standard"/>
    <w:uiPriority w:val="34"/>
    <w:qFormat/>
    <w:rsid w:val="00E325A5"/>
    <w:pPr>
      <w:ind w:left="720"/>
      <w:contextualSpacing/>
    </w:pPr>
  </w:style>
  <w:style w:type="paragraph" w:styleId="Kopfzeile">
    <w:name w:val="header"/>
    <w:basedOn w:val="Standard"/>
    <w:link w:val="KopfzeileZchn"/>
    <w:uiPriority w:val="99"/>
    <w:unhideWhenUsed/>
    <w:rsid w:val="008747A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747A9"/>
  </w:style>
  <w:style w:type="paragraph" w:styleId="Fuzeile">
    <w:name w:val="footer"/>
    <w:basedOn w:val="Standard"/>
    <w:link w:val="FuzeileZchn"/>
    <w:uiPriority w:val="99"/>
    <w:unhideWhenUsed/>
    <w:rsid w:val="008747A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747A9"/>
  </w:style>
  <w:style w:type="paragraph" w:styleId="Titel">
    <w:name w:val="Title"/>
    <w:aliases w:val="Headline"/>
    <w:basedOn w:val="Standard"/>
    <w:next w:val="Standard"/>
    <w:link w:val="TitelZchn"/>
    <w:uiPriority w:val="99"/>
    <w:qFormat/>
    <w:rsid w:val="00CE7C6F"/>
    <w:pPr>
      <w:widowControl/>
      <w:spacing w:after="240" w:line="240" w:lineRule="auto"/>
      <w:jc w:val="both"/>
    </w:pPr>
    <w:rPr>
      <w:rFonts w:ascii="Arial" w:eastAsia="MS Mincho" w:hAnsi="Arial" w:cs="Arial"/>
      <w:b/>
      <w:caps/>
      <w:color w:val="000000"/>
      <w:spacing w:val="11"/>
      <w:sz w:val="32"/>
      <w:szCs w:val="24"/>
    </w:rPr>
  </w:style>
  <w:style w:type="character" w:customStyle="1" w:styleId="TitelZchn">
    <w:name w:val="Titel Zchn"/>
    <w:aliases w:val="Headline Zchn"/>
    <w:basedOn w:val="Absatz-Standardschriftart"/>
    <w:link w:val="Titel"/>
    <w:uiPriority w:val="99"/>
    <w:rsid w:val="00CE7C6F"/>
    <w:rPr>
      <w:rFonts w:ascii="Arial" w:eastAsia="MS Mincho" w:hAnsi="Arial" w:cs="Arial"/>
      <w:b/>
      <w:caps/>
      <w:color w:val="000000"/>
      <w:spacing w:val="11"/>
      <w:sz w:val="32"/>
      <w:szCs w:val="24"/>
      <w:lang w:val="de-CH"/>
    </w:rPr>
  </w:style>
  <w:style w:type="paragraph" w:customStyle="1" w:styleId="Sub-headlines">
    <w:name w:val="Sub-headlines"/>
    <w:basedOn w:val="Standard"/>
    <w:link w:val="Sub-headlinesCar"/>
    <w:uiPriority w:val="99"/>
    <w:rsid w:val="00CE7C6F"/>
    <w:pPr>
      <w:widowControl/>
      <w:pBdr>
        <w:left w:val="single" w:sz="48" w:space="10" w:color="FFCD04"/>
      </w:pBdr>
      <w:spacing w:after="240" w:line="240" w:lineRule="auto"/>
      <w:ind w:left="340"/>
      <w:jc w:val="both"/>
    </w:pPr>
    <w:rPr>
      <w:rFonts w:ascii="Arial" w:eastAsia="MS Mincho" w:hAnsi="Arial" w:cs="Arial"/>
      <w:color w:val="000000"/>
      <w:sz w:val="24"/>
      <w:szCs w:val="24"/>
      <w:lang w:eastAsia="fr-FR"/>
    </w:rPr>
  </w:style>
  <w:style w:type="character" w:customStyle="1" w:styleId="Sub-headlinesCar">
    <w:name w:val="Sub-headlines Car"/>
    <w:basedOn w:val="Absatz-Standardschriftart"/>
    <w:link w:val="Sub-headlines"/>
    <w:uiPriority w:val="99"/>
    <w:locked/>
    <w:rsid w:val="00CE7C6F"/>
    <w:rPr>
      <w:rFonts w:ascii="Arial" w:eastAsia="MS Mincho" w:hAnsi="Arial" w:cs="Arial"/>
      <w:color w:val="000000"/>
      <w:sz w:val="24"/>
      <w:szCs w:val="24"/>
      <w:lang w:val="de-CH" w:eastAsia="fr-FR"/>
    </w:rPr>
  </w:style>
  <w:style w:type="character" w:styleId="Hyperlink">
    <w:name w:val="Hyperlink"/>
    <w:basedOn w:val="Absatz-Standardschriftart"/>
    <w:uiPriority w:val="99"/>
    <w:rsid w:val="00CE7C6F"/>
    <w:rPr>
      <w:rFonts w:cs="Times New Roman"/>
      <w:color w:val="0000FF"/>
      <w:u w:val="single"/>
    </w:rPr>
  </w:style>
  <w:style w:type="paragraph" w:styleId="Sprechblasentext">
    <w:name w:val="Balloon Text"/>
    <w:basedOn w:val="Standard"/>
    <w:link w:val="SprechblasentextZchn"/>
    <w:uiPriority w:val="99"/>
    <w:semiHidden/>
    <w:unhideWhenUsed/>
    <w:rsid w:val="000552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2A4"/>
    <w:rPr>
      <w:rFonts w:ascii="Segoe UI" w:hAnsi="Segoe UI" w:cs="Segoe UI"/>
      <w:sz w:val="18"/>
      <w:szCs w:val="18"/>
    </w:rPr>
  </w:style>
  <w:style w:type="paragraph" w:customStyle="1" w:styleId="4bTabellentext">
    <w:name w:val="4b_Tabellentext"/>
    <w:basedOn w:val="Standard"/>
    <w:rsid w:val="000319D2"/>
    <w:pPr>
      <w:widowControl/>
      <w:spacing w:after="80" w:line="240" w:lineRule="auto"/>
    </w:pPr>
    <w:rPr>
      <w:rFonts w:ascii="Arial" w:eastAsia="MS Mincho" w:hAnsi="Arial" w:cs="Times New Roman"/>
      <w:sz w:val="20"/>
      <w:szCs w:val="24"/>
      <w:lang w:eastAsia="ja-JP"/>
    </w:rPr>
  </w:style>
  <w:style w:type="paragraph" w:styleId="Aufzhlungszeichen">
    <w:name w:val="List Bullet"/>
    <w:basedOn w:val="Standard"/>
    <w:uiPriority w:val="99"/>
    <w:unhideWhenUsed/>
    <w:rsid w:val="007C65F9"/>
    <w:pPr>
      <w:numPr>
        <w:numId w:val="7"/>
      </w:numPr>
      <w:contextualSpacing/>
    </w:pPr>
  </w:style>
  <w:style w:type="paragraph" w:customStyle="1" w:styleId="GS">
    <w:name w:val="GS"/>
    <w:basedOn w:val="Standard"/>
    <w:qFormat/>
    <w:rsid w:val="00632C6E"/>
    <w:pPr>
      <w:tabs>
        <w:tab w:val="left" w:pos="10348"/>
      </w:tabs>
      <w:spacing w:after="0" w:line="301" w:lineRule="auto"/>
      <w:ind w:left="2268" w:right="528"/>
    </w:pPr>
    <w:rPr>
      <w:rFonts w:ascii="Arial" w:eastAsia="Arial" w:hAnsi="Arial" w:cs="Arial"/>
      <w:spacing w:val="4"/>
      <w:sz w:val="18"/>
      <w:szCs w:val="18"/>
    </w:rPr>
  </w:style>
  <w:style w:type="paragraph" w:styleId="berarbeitung">
    <w:name w:val="Revision"/>
    <w:hidden/>
    <w:uiPriority w:val="99"/>
    <w:semiHidden/>
    <w:rsid w:val="00E55653"/>
    <w:pPr>
      <w:widowControl/>
      <w:spacing w:after="0" w:line="240" w:lineRule="auto"/>
    </w:pPr>
  </w:style>
  <w:style w:type="paragraph" w:customStyle="1" w:styleId="2Headline">
    <w:name w:val="2_Headline"/>
    <w:basedOn w:val="Standard"/>
    <w:next w:val="3Einleitung"/>
    <w:rsid w:val="003A4342"/>
    <w:pPr>
      <w:spacing w:after="360" w:line="400" w:lineRule="atLeast"/>
      <w:ind w:right="27"/>
    </w:pPr>
    <w:rPr>
      <w:rFonts w:ascii="Arial" w:eastAsia="Arial Unicode MS" w:hAnsi="Arial" w:cs="Times New Roman"/>
      <w:b/>
      <w:bCs/>
      <w:caps/>
      <w:sz w:val="32"/>
      <w:szCs w:val="20"/>
      <w:lang w:eastAsia="de-DE"/>
    </w:rPr>
  </w:style>
  <w:style w:type="paragraph" w:customStyle="1" w:styleId="3Einleitung">
    <w:name w:val="3_Einleitung"/>
    <w:basedOn w:val="Standard"/>
    <w:next w:val="4Lauftext"/>
    <w:link w:val="3EinleitungZchn"/>
    <w:qFormat/>
    <w:rsid w:val="003A4342"/>
    <w:pPr>
      <w:widowControl/>
      <w:spacing w:after="120" w:line="240" w:lineRule="auto"/>
      <w:jc w:val="both"/>
    </w:pPr>
    <w:rPr>
      <w:rFonts w:ascii="Arial" w:eastAsia="Calibri" w:hAnsi="Arial" w:cs="Arial"/>
      <w:b/>
      <w:color w:val="000000"/>
      <w:lang w:eastAsia="fr-FR"/>
    </w:rPr>
  </w:style>
  <w:style w:type="paragraph" w:customStyle="1" w:styleId="4Lauftext">
    <w:name w:val="4_Lauftext"/>
    <w:basedOn w:val="Standard"/>
    <w:qFormat/>
    <w:rsid w:val="003A4342"/>
    <w:pPr>
      <w:widowControl/>
      <w:autoSpaceDE w:val="0"/>
      <w:autoSpaceDN w:val="0"/>
      <w:adjustRightInd w:val="0"/>
      <w:spacing w:before="120" w:after="240" w:line="280" w:lineRule="atLeast"/>
      <w:jc w:val="both"/>
    </w:pPr>
    <w:rPr>
      <w:rFonts w:ascii="Arial" w:eastAsia="Calibri" w:hAnsi="Arial" w:cs="Arial"/>
      <w:color w:val="000000"/>
      <w:sz w:val="20"/>
      <w:szCs w:val="20"/>
    </w:rPr>
  </w:style>
  <w:style w:type="character" w:customStyle="1" w:styleId="3EinleitungZchn">
    <w:name w:val="3_Einleitung Zchn"/>
    <w:link w:val="3Einleitung"/>
    <w:rsid w:val="003A4342"/>
    <w:rPr>
      <w:rFonts w:ascii="Arial" w:eastAsia="Calibri" w:hAnsi="Arial" w:cs="Arial"/>
      <w:b/>
      <w:color w:val="000000"/>
      <w:lang w:val="de-CH" w:eastAsia="fr-FR"/>
    </w:rPr>
  </w:style>
  <w:style w:type="character" w:styleId="BesuchterHyperlink">
    <w:name w:val="FollowedHyperlink"/>
    <w:basedOn w:val="Absatz-Standardschriftart"/>
    <w:uiPriority w:val="99"/>
    <w:semiHidden/>
    <w:unhideWhenUsed/>
    <w:rsid w:val="00996948"/>
    <w:rPr>
      <w:color w:val="800080" w:themeColor="followedHyperlink"/>
      <w:u w:val="single"/>
    </w:rPr>
  </w:style>
  <w:style w:type="paragraph" w:styleId="Funotentext">
    <w:name w:val="footnote text"/>
    <w:basedOn w:val="Standard"/>
    <w:link w:val="FunotentextZchn"/>
    <w:uiPriority w:val="99"/>
    <w:semiHidden/>
    <w:unhideWhenUsed/>
    <w:rsid w:val="00015FA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5FA9"/>
    <w:rPr>
      <w:sz w:val="20"/>
      <w:szCs w:val="20"/>
      <w:lang w:val="de-CH"/>
    </w:rPr>
  </w:style>
  <w:style w:type="character" w:customStyle="1" w:styleId="UnresolvedMention">
    <w:name w:val="Unresolved Mention"/>
    <w:basedOn w:val="Absatz-Standardschriftart"/>
    <w:uiPriority w:val="99"/>
    <w:semiHidden/>
    <w:unhideWhenUsed/>
    <w:rsid w:val="00E205A9"/>
    <w:rPr>
      <w:color w:val="605E5C"/>
      <w:shd w:val="clear" w:color="auto" w:fill="E1DFDD"/>
    </w:rPr>
  </w:style>
  <w:style w:type="paragraph" w:styleId="Endnotentext">
    <w:name w:val="endnote text"/>
    <w:basedOn w:val="Standard"/>
    <w:link w:val="EndnotentextZchn"/>
    <w:uiPriority w:val="99"/>
    <w:semiHidden/>
    <w:unhideWhenUsed/>
    <w:rsid w:val="00CF25A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F25A3"/>
    <w:rPr>
      <w:sz w:val="20"/>
      <w:szCs w:val="20"/>
    </w:rPr>
  </w:style>
  <w:style w:type="character" w:styleId="Endnotenzeichen">
    <w:name w:val="endnote reference"/>
    <w:basedOn w:val="Absatz-Standardschriftart"/>
    <w:uiPriority w:val="99"/>
    <w:semiHidden/>
    <w:unhideWhenUsed/>
    <w:rsid w:val="00CF25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67766">
      <w:bodyDiv w:val="1"/>
      <w:marLeft w:val="0"/>
      <w:marRight w:val="0"/>
      <w:marTop w:val="0"/>
      <w:marBottom w:val="0"/>
      <w:divBdr>
        <w:top w:val="none" w:sz="0" w:space="0" w:color="auto"/>
        <w:left w:val="none" w:sz="0" w:space="0" w:color="auto"/>
        <w:bottom w:val="none" w:sz="0" w:space="0" w:color="auto"/>
        <w:right w:val="none" w:sz="0" w:space="0" w:color="auto"/>
      </w:divBdr>
    </w:div>
    <w:div w:id="913859639">
      <w:bodyDiv w:val="1"/>
      <w:marLeft w:val="0"/>
      <w:marRight w:val="0"/>
      <w:marTop w:val="0"/>
      <w:marBottom w:val="0"/>
      <w:divBdr>
        <w:top w:val="none" w:sz="0" w:space="0" w:color="auto"/>
        <w:left w:val="none" w:sz="0" w:space="0" w:color="auto"/>
        <w:bottom w:val="none" w:sz="0" w:space="0" w:color="auto"/>
        <w:right w:val="none" w:sz="0" w:space="0" w:color="auto"/>
      </w:divBdr>
    </w:div>
    <w:div w:id="1298879120">
      <w:bodyDiv w:val="1"/>
      <w:marLeft w:val="0"/>
      <w:marRight w:val="0"/>
      <w:marTop w:val="0"/>
      <w:marBottom w:val="0"/>
      <w:divBdr>
        <w:top w:val="none" w:sz="0" w:space="0" w:color="auto"/>
        <w:left w:val="none" w:sz="0" w:space="0" w:color="auto"/>
        <w:bottom w:val="none" w:sz="0" w:space="0" w:color="auto"/>
        <w:right w:val="none" w:sz="0" w:space="0" w:color="auto"/>
      </w:divBdr>
    </w:div>
    <w:div w:id="2013217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syelectriclife.groupe.renault.com/de/eways/" TargetMode="External"/><Relationship Id="rId18" Type="http://schemas.openxmlformats.org/officeDocument/2006/relationships/hyperlink" Target="mailto:karin.kirchner@renault.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youtube.com/watch?v=bHuRSOX0fAI" TargetMode="External"/><Relationship Id="rId17" Type="http://schemas.openxmlformats.org/officeDocument/2006/relationships/hyperlink" Target="http://www.media.renault.ch"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aryse.luechtenborg@renault.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syelectriclife.groupe.renault.com/de/eways/play-replay/"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karin.kirchner@renault.ch"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maryse.luechtenborg@renault.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ch"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2.xml><?xml version="1.0" encoding="utf-8"?>
<ds:datastoreItem xmlns:ds="http://schemas.openxmlformats.org/officeDocument/2006/customXml" ds:itemID="{7E3C1926-0DC1-490C-83D5-731B7EF8B1A9}">
  <ds:schemaRefs>
    <ds:schemaRef ds:uri="ce15f707-2188-437d-9cfa-2f59b5c7f043"/>
    <ds:schemaRef ds:uri="http://schemas.microsoft.com/office/2006/documentManagement/types"/>
    <ds:schemaRef ds:uri="c941a241-5a79-4c55-b809-9e00ac9e85ad"/>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147F5E8-FD2B-4F17-899C-98237BB59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B5A05-93A5-4881-9A1D-47C57D25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8106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Document type Communiqué de Presse Groupe</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BARBEY Fabienne</dc:creator>
  <cp:lastModifiedBy>Zoé Jaggi</cp:lastModifiedBy>
  <cp:revision>2</cp:revision>
  <cp:lastPrinted>2020-06-03T12:15:00Z</cp:lastPrinted>
  <dcterms:created xsi:type="dcterms:W3CDTF">2020-10-26T09:19:00Z</dcterms:created>
  <dcterms:modified xsi:type="dcterms:W3CDTF">2020-10-26T09:19:00Z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0x010100EBF0A77585DDEE4398E5CE75C4894DBC</vt:lpwstr>
  </property>
  <property fmtid="{D5CDD505-2E9C-101B-9397-08002B2CF9AE}" pid="5" name="_NewReviewCycle">
    <vt:lpwstr/>
  </property>
  <property fmtid="{D5CDD505-2E9C-101B-9397-08002B2CF9AE}" pid="6" name="Sensitivity">
    <vt:lpwstr>Confidential C Accessible to everybody</vt:lpwstr>
  </property>
  <property fmtid="{D5CDD505-2E9C-101B-9397-08002B2CF9AE}" pid="7" name="MSIP_Label_7f30fc12-c89a-4829-a476-5bf9e2086332_Enabled">
    <vt:lpwstr>true</vt:lpwstr>
  </property>
  <property fmtid="{D5CDD505-2E9C-101B-9397-08002B2CF9AE}" pid="8" name="MSIP_Label_7f30fc12-c89a-4829-a476-5bf9e2086332_SetDate">
    <vt:lpwstr>2020-02-13T09:03:45Z</vt:lpwstr>
  </property>
  <property fmtid="{D5CDD505-2E9C-101B-9397-08002B2CF9AE}" pid="9" name="MSIP_Label_7f30fc12-c89a-4829-a476-5bf9e2086332_Method">
    <vt:lpwstr>Privileged</vt:lpwstr>
  </property>
  <property fmtid="{D5CDD505-2E9C-101B-9397-08002B2CF9AE}" pid="10" name="MSIP_Label_7f30fc12-c89a-4829-a476-5bf9e2086332_Name">
    <vt:lpwstr>Not protected (Anyone)_0</vt:lpwstr>
  </property>
  <property fmtid="{D5CDD505-2E9C-101B-9397-08002B2CF9AE}" pid="11" name="MSIP_Label_7f30fc12-c89a-4829-a476-5bf9e2086332_SiteId">
    <vt:lpwstr>d6b0bbee-7cd9-4d60-bce6-4a67b543e2ae</vt:lpwstr>
  </property>
  <property fmtid="{D5CDD505-2E9C-101B-9397-08002B2CF9AE}" pid="12" name="MSIP_Label_7f30fc12-c89a-4829-a476-5bf9e2086332_ActionId">
    <vt:lpwstr>b88b486a-42bd-4929-bd34-00003fc2bf7e</vt:lpwstr>
  </property>
  <property fmtid="{D5CDD505-2E9C-101B-9397-08002B2CF9AE}" pid="13" name="MSIP_Label_7f30fc12-c89a-4829-a476-5bf9e2086332_ContentBits">
    <vt:lpwstr>0</vt:lpwstr>
  </property>
</Properties>
</file>