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6ECF" w14:textId="430B6F6B" w:rsidR="00B734D8" w:rsidRPr="00E14A7D" w:rsidRDefault="001B57AC" w:rsidP="0047203D">
      <w:pPr>
        <w:pStyle w:val="3Einleitung"/>
        <w:spacing w:after="0" w:line="360" w:lineRule="auto"/>
        <w:rPr>
          <w:rFonts w:eastAsia="Arial Unicode MS" w:cs="Times New Roman"/>
          <w:b w:val="0"/>
          <w:bCs/>
          <w:caps/>
          <w:noProof/>
          <w:color w:val="auto"/>
          <w:sz w:val="24"/>
          <w:szCs w:val="24"/>
          <w:lang w:val="de-CH" w:eastAsia="de-CH"/>
        </w:rPr>
      </w:pPr>
      <w:r w:rsidRPr="00E14A7D">
        <w:rPr>
          <w:rFonts w:eastAsia="Arial Unicode MS" w:cs="Times New Roman"/>
          <w:b w:val="0"/>
          <w:bCs/>
          <w:noProof/>
          <w:color w:val="auto"/>
          <w:sz w:val="24"/>
          <w:szCs w:val="24"/>
          <w:lang w:val="de-CH" w:eastAsia="de-CH"/>
        </w:rPr>
        <w:t xml:space="preserve">ERSTER BLICK AUF DAS DESIGN DES NEUEN KOMPAKT-SUV </w:t>
      </w:r>
    </w:p>
    <w:p w14:paraId="7B1BC238" w14:textId="7A8014C9" w:rsidR="0047203D" w:rsidRPr="00E14A7D" w:rsidRDefault="002923EC" w:rsidP="0047203D">
      <w:pPr>
        <w:pStyle w:val="3Einleitung"/>
        <w:spacing w:after="0" w:line="360" w:lineRule="auto"/>
        <w:rPr>
          <w:rFonts w:eastAsiaTheme="minorHAnsi"/>
          <w:color w:val="050505"/>
          <w:sz w:val="18"/>
          <w:szCs w:val="18"/>
          <w:lang w:val="de-CH" w:eastAsia="fr-CH"/>
        </w:rPr>
      </w:pPr>
      <w:r w:rsidRPr="00E14A7D">
        <w:rPr>
          <w:rFonts w:eastAsia="Arial Unicode MS" w:cs="Times New Roman"/>
          <w:bCs/>
          <w:noProof/>
          <w:color w:val="auto"/>
          <w:sz w:val="36"/>
          <w:szCs w:val="20"/>
          <w:lang w:val="de-CH" w:eastAsia="de-CH"/>
        </w:rPr>
        <w:t>NEUER RENAULT AUSTRAL: ELEGANT, MARKANT, DYNAMISCH</w:t>
      </w:r>
      <w:r w:rsidR="000E46B6" w:rsidRPr="00E14A7D">
        <w:rPr>
          <w:rFonts w:eastAsia="Arial Unicode MS" w:cs="Times New Roman"/>
          <w:bCs/>
          <w:noProof/>
          <w:color w:val="auto"/>
          <w:sz w:val="36"/>
          <w:szCs w:val="20"/>
          <w:lang w:val="de-CH" w:eastAsia="de-CH"/>
        </w:rPr>
        <w:t xml:space="preserve"> </w:t>
      </w:r>
    </w:p>
    <w:p w14:paraId="2039EC97" w14:textId="72A894AF" w:rsidR="000E46B6" w:rsidRPr="00E14A7D" w:rsidRDefault="005E4AB8" w:rsidP="000E46B6">
      <w:pPr>
        <w:pStyle w:val="3Einleitung"/>
        <w:spacing w:line="276" w:lineRule="auto"/>
        <w:rPr>
          <w:rFonts w:eastAsiaTheme="minorHAnsi"/>
          <w:color w:val="050505"/>
          <w:sz w:val="18"/>
          <w:szCs w:val="18"/>
          <w:lang w:val="de-CH" w:eastAsia="fr-CH"/>
        </w:rPr>
      </w:pPr>
      <w:r w:rsidRPr="00E14A7D">
        <w:rPr>
          <w:rFonts w:eastAsiaTheme="minorHAnsi"/>
          <w:color w:val="050505"/>
          <w:sz w:val="18"/>
          <w:szCs w:val="18"/>
          <w:lang w:val="de-CH" w:eastAsia="fr-CH"/>
        </w:rPr>
        <w:t xml:space="preserve">Renault gibt einen ersten Ausblick auf das Design des neuen Kompakt-SUV Austral: Der Newcomer kombiniert SUV-Attribute mit dynamischen Merkmalen wie der muskulösen Schulterlinie zu einer modernen und sportlichen Formensprache. </w:t>
      </w:r>
      <w:r w:rsidR="00E14A7D">
        <w:rPr>
          <w:rFonts w:eastAsiaTheme="minorHAnsi"/>
          <w:color w:val="050505"/>
          <w:sz w:val="18"/>
          <w:szCs w:val="18"/>
          <w:lang w:val="de-CH" w:eastAsia="fr-CH"/>
        </w:rPr>
        <w:t>«</w:t>
      </w:r>
      <w:r w:rsidRPr="00E14A7D">
        <w:rPr>
          <w:rFonts w:eastAsiaTheme="minorHAnsi"/>
          <w:color w:val="050505"/>
          <w:sz w:val="18"/>
          <w:szCs w:val="18"/>
          <w:lang w:val="de-CH" w:eastAsia="fr-CH"/>
        </w:rPr>
        <w:t>Elegant und technologisch</w:t>
      </w:r>
      <w:r w:rsidR="00E14A7D">
        <w:rPr>
          <w:rFonts w:eastAsiaTheme="minorHAnsi"/>
          <w:color w:val="050505"/>
          <w:sz w:val="18"/>
          <w:szCs w:val="18"/>
          <w:lang w:val="de-CH" w:eastAsia="fr-CH"/>
        </w:rPr>
        <w:t>»</w:t>
      </w:r>
      <w:r w:rsidRPr="00E14A7D">
        <w:rPr>
          <w:rFonts w:eastAsiaTheme="minorHAnsi"/>
          <w:color w:val="050505"/>
          <w:sz w:val="18"/>
          <w:szCs w:val="18"/>
          <w:lang w:val="de-CH" w:eastAsia="fr-CH"/>
        </w:rPr>
        <w:t>, so beschreibt Renault Designchef Gilles Vidal den neuen Renault Austral.</w:t>
      </w:r>
    </w:p>
    <w:p w14:paraId="0EA860F0" w14:textId="3710C073" w:rsidR="0072166D" w:rsidRPr="00E14A7D" w:rsidRDefault="0072166D" w:rsidP="0072166D">
      <w:pPr>
        <w:spacing w:after="240"/>
        <w:jc w:val="both"/>
        <w:rPr>
          <w:rFonts w:ascii="Arial" w:hAnsi="Arial" w:cs="Arial"/>
          <w:sz w:val="18"/>
          <w:szCs w:val="18"/>
          <w:lang w:val="de-CH"/>
        </w:rPr>
      </w:pPr>
      <w:r w:rsidRPr="00E14A7D">
        <w:rPr>
          <w:rFonts w:ascii="Arial" w:hAnsi="Arial" w:cs="Arial"/>
          <w:sz w:val="18"/>
          <w:szCs w:val="18"/>
          <w:lang w:val="de-CH"/>
        </w:rPr>
        <w:t>Die Designteams haben die Merkmale der aktuellen Renault Modelle aufgegriffen, mit neuen Elementen ergänzt und damit ein äu</w:t>
      </w:r>
      <w:r w:rsidR="00BD442F">
        <w:rPr>
          <w:rFonts w:ascii="Arial" w:hAnsi="Arial" w:cs="Arial"/>
          <w:sz w:val="18"/>
          <w:szCs w:val="18"/>
          <w:lang w:val="de-CH"/>
        </w:rPr>
        <w:t>ss</w:t>
      </w:r>
      <w:r w:rsidRPr="00E14A7D">
        <w:rPr>
          <w:rFonts w:ascii="Arial" w:hAnsi="Arial" w:cs="Arial"/>
          <w:sz w:val="18"/>
          <w:szCs w:val="18"/>
          <w:lang w:val="de-CH"/>
        </w:rPr>
        <w:t xml:space="preserve">erst attraktives Fahrzeug gezeichnet. </w:t>
      </w:r>
      <w:r w:rsidR="00E14A7D">
        <w:rPr>
          <w:rFonts w:ascii="Arial" w:hAnsi="Arial" w:cs="Arial"/>
          <w:sz w:val="18"/>
          <w:szCs w:val="18"/>
          <w:lang w:val="de-CH"/>
        </w:rPr>
        <w:t>«</w:t>
      </w:r>
      <w:r w:rsidRPr="00E14A7D">
        <w:rPr>
          <w:rFonts w:ascii="Arial" w:hAnsi="Arial" w:cs="Arial"/>
          <w:sz w:val="18"/>
          <w:szCs w:val="18"/>
          <w:lang w:val="de-CH"/>
        </w:rPr>
        <w:t>Der Renault Austral vereint starke stilistische Elemente, die ihm ein dynamisches und elegantes Aussehen verleihen. Mit seinen geringen Spaltma</w:t>
      </w:r>
      <w:r w:rsidR="00BD442F">
        <w:rPr>
          <w:rFonts w:ascii="Arial" w:hAnsi="Arial" w:cs="Arial"/>
          <w:sz w:val="18"/>
          <w:szCs w:val="18"/>
          <w:lang w:val="de-CH"/>
        </w:rPr>
        <w:t>ss</w:t>
      </w:r>
      <w:r w:rsidRPr="00E14A7D">
        <w:rPr>
          <w:rFonts w:ascii="Arial" w:hAnsi="Arial" w:cs="Arial"/>
          <w:sz w:val="18"/>
          <w:szCs w:val="18"/>
          <w:lang w:val="de-CH"/>
        </w:rPr>
        <w:t>en und filigran gezeichneten Flanken ist die Qualität auf den ersten Blick sichtbar</w:t>
      </w:r>
      <w:r w:rsidR="00E14A7D">
        <w:rPr>
          <w:rFonts w:ascii="Arial" w:hAnsi="Arial" w:cs="Arial"/>
          <w:sz w:val="18"/>
          <w:szCs w:val="18"/>
          <w:lang w:val="de-CH"/>
        </w:rPr>
        <w:t>»</w:t>
      </w:r>
      <w:r w:rsidRPr="00E14A7D">
        <w:rPr>
          <w:rFonts w:ascii="Arial" w:hAnsi="Arial" w:cs="Arial"/>
          <w:sz w:val="18"/>
          <w:szCs w:val="18"/>
          <w:lang w:val="de-CH"/>
        </w:rPr>
        <w:t>, so Gilles Vidal.</w:t>
      </w:r>
    </w:p>
    <w:p w14:paraId="6C9B8497" w14:textId="77777777" w:rsidR="0072166D" w:rsidRPr="00E14A7D" w:rsidRDefault="0072166D" w:rsidP="0072166D">
      <w:pPr>
        <w:spacing w:after="240"/>
        <w:jc w:val="both"/>
        <w:rPr>
          <w:rFonts w:ascii="Arial" w:hAnsi="Arial" w:cs="Arial"/>
          <w:sz w:val="18"/>
          <w:szCs w:val="18"/>
          <w:lang w:val="de-CH"/>
        </w:rPr>
      </w:pPr>
      <w:r w:rsidRPr="00E14A7D">
        <w:rPr>
          <w:rFonts w:ascii="Arial" w:hAnsi="Arial" w:cs="Arial"/>
          <w:sz w:val="18"/>
          <w:szCs w:val="18"/>
          <w:lang w:val="de-CH"/>
        </w:rPr>
        <w:t>Der Austral überzeugt auf den ersten Blick mit seinem markanten und charaktervollen Auftritt. Scharf gezeichnete Linien machen den Auftritt sportlich und modern. Die attraktiven Proportionen lassen ihn ebenso robust wie wendig erscheinen.</w:t>
      </w:r>
    </w:p>
    <w:p w14:paraId="53E26D48" w14:textId="36A045EE" w:rsidR="0072166D" w:rsidRPr="00E14A7D" w:rsidRDefault="0072166D" w:rsidP="0072166D">
      <w:pPr>
        <w:spacing w:after="240"/>
        <w:jc w:val="both"/>
        <w:rPr>
          <w:rFonts w:ascii="Arial" w:hAnsi="Arial" w:cs="Arial"/>
          <w:sz w:val="18"/>
          <w:szCs w:val="18"/>
          <w:lang w:val="de-CH"/>
        </w:rPr>
      </w:pPr>
      <w:r w:rsidRPr="00E14A7D">
        <w:rPr>
          <w:rFonts w:ascii="Arial" w:hAnsi="Arial" w:cs="Arial"/>
          <w:sz w:val="18"/>
          <w:szCs w:val="18"/>
          <w:lang w:val="de-CH"/>
        </w:rPr>
        <w:t>Mit dem Austral tritt die bisher stark von sinnlichen Stilelementen geprägte Renault Formensprache in eine neue Ära ein. Typische Merkmale sind die über den Radkästen verlaufenden Linien, welche die Karosserie neu strukturieren. Weiteres Kennzeichen ist eine markante Sicke im unteren Bereich der Karosserie. Anders als ihre bisherigen, parallel zum Boden verlaufenden Pendants ist diese nach vorne hin angewinkelt und verleiht der Silhouette mehr Dynamik. Von der Seite betrachtet, scheint der Austral selbst im Stand in Bewegung.</w:t>
      </w:r>
    </w:p>
    <w:p w14:paraId="4FBD2E7D" w14:textId="1993A931" w:rsidR="0072166D" w:rsidRPr="00E14A7D" w:rsidRDefault="0072166D" w:rsidP="0072166D">
      <w:pPr>
        <w:pStyle w:val="Sous-titre1"/>
        <w:spacing w:after="240"/>
        <w:jc w:val="both"/>
        <w:rPr>
          <w:b/>
          <w:caps w:val="0"/>
          <w:lang w:val="de-CH"/>
        </w:rPr>
      </w:pPr>
      <w:r w:rsidRPr="00E14A7D">
        <w:rPr>
          <w:b/>
          <w:caps w:val="0"/>
          <w:lang w:val="de-CH"/>
        </w:rPr>
        <w:t>HIGH-TECH-DETAILS SETZEN AKZENTE</w:t>
      </w:r>
    </w:p>
    <w:p w14:paraId="59ED8F7C" w14:textId="42F4E427" w:rsidR="0072166D" w:rsidRPr="00E14A7D" w:rsidRDefault="0072166D" w:rsidP="0072166D">
      <w:pPr>
        <w:spacing w:after="240"/>
        <w:jc w:val="both"/>
        <w:rPr>
          <w:rFonts w:ascii="Arial" w:hAnsi="Arial" w:cs="Arial"/>
          <w:sz w:val="18"/>
          <w:szCs w:val="18"/>
          <w:lang w:val="de-CH"/>
        </w:rPr>
      </w:pPr>
      <w:r w:rsidRPr="00E14A7D">
        <w:rPr>
          <w:rFonts w:ascii="Arial" w:hAnsi="Arial" w:cs="Arial"/>
          <w:sz w:val="18"/>
          <w:szCs w:val="18"/>
          <w:lang w:val="de-CH"/>
        </w:rPr>
        <w:t>Den technologischen Charakter unterstreichen die markanten Scheinwerfer und Rückleuchten. Die beiden gro</w:t>
      </w:r>
      <w:r w:rsidR="00BD442F">
        <w:rPr>
          <w:rFonts w:ascii="Arial" w:hAnsi="Arial" w:cs="Arial"/>
          <w:sz w:val="18"/>
          <w:szCs w:val="18"/>
          <w:lang w:val="de-CH"/>
        </w:rPr>
        <w:t>ss</w:t>
      </w:r>
      <w:r w:rsidRPr="00E14A7D">
        <w:rPr>
          <w:rFonts w:ascii="Arial" w:hAnsi="Arial" w:cs="Arial"/>
          <w:sz w:val="18"/>
          <w:szCs w:val="18"/>
          <w:lang w:val="de-CH"/>
        </w:rPr>
        <w:t>en, C-förmigen Rückleuchten verschmelzen mit dem Logo des Fahrzeugs. Die Frontpartie ist ähnlich gestaltet, mit auffälligen Lampen und markantem Kühlergrill. Wie beim neuen Renault Megane E-TECH sind die Heckleuchten in Mikrooptik-Technologie ausgeführt. Dabei werden Linien und Muster direkt in die Oberfläche und Innenseite der Plexiglas-Abdeckungen eingraviert und von innen durch LED-Elemente beleuchtet. Ergebnis ist ein dreidimensionaler Leuchteffekt mit hohem Wiedererkennungswert.</w:t>
      </w:r>
    </w:p>
    <w:p w14:paraId="12B2D227" w14:textId="77777777" w:rsidR="00B35A97" w:rsidRPr="00E14A7D" w:rsidRDefault="00B35A97" w:rsidP="008D03B5">
      <w:pPr>
        <w:jc w:val="center"/>
        <w:rPr>
          <w:lang w:val="de-CH"/>
        </w:rPr>
      </w:pPr>
    </w:p>
    <w:p w14:paraId="7FD65C6A" w14:textId="57C47541" w:rsidR="00F05CD7" w:rsidRPr="00E14A7D" w:rsidRDefault="00F05CD7" w:rsidP="008D03B5">
      <w:pPr>
        <w:jc w:val="center"/>
        <w:rPr>
          <w:szCs w:val="20"/>
          <w:lang w:val="de-CH"/>
        </w:rPr>
      </w:pPr>
      <w:r w:rsidRPr="00E14A7D">
        <w:rPr>
          <w:lang w:val="de-CH"/>
        </w:rPr>
        <w:t>*  *  *</w:t>
      </w:r>
    </w:p>
    <w:p w14:paraId="366347E5" w14:textId="6906C970" w:rsidR="009420E4" w:rsidRPr="00E14A7D" w:rsidRDefault="009420E4" w:rsidP="000E46B6">
      <w:pPr>
        <w:pStyle w:val="Sous-titre1"/>
        <w:spacing w:after="240"/>
        <w:jc w:val="both"/>
        <w:rPr>
          <w:b/>
          <w:caps w:val="0"/>
          <w:lang w:val="de-CH"/>
        </w:rPr>
      </w:pPr>
      <w:r w:rsidRPr="00E14A7D">
        <w:rPr>
          <w:b/>
          <w:caps w:val="0"/>
          <w:lang w:val="de-CH"/>
        </w:rPr>
        <w:t>ÜBER RENAULT</w:t>
      </w:r>
    </w:p>
    <w:p w14:paraId="529C7BC4" w14:textId="6C9151F7" w:rsidR="00C87161" w:rsidRPr="00E14A7D" w:rsidRDefault="00C87161" w:rsidP="000E46B6">
      <w:pPr>
        <w:pStyle w:val="Currenttext"/>
        <w:spacing w:after="240"/>
        <w:jc w:val="both"/>
        <w:rPr>
          <w:lang w:val="de-CH"/>
        </w:rPr>
      </w:pPr>
      <w:r w:rsidRPr="00E14A7D">
        <w:rPr>
          <w:lang w:val="de-CH"/>
        </w:rPr>
        <w:t xml:space="preserve">Seit 1898 steht die Marke Renault für Mobilität und die Entwicklung innovativer Fahrzeuge. So gilt Renault als ein Pionier der Elektromobilität in Europa. Mit dem Strategieplan "Renaulution" richtet sich die Marke noch stärker in Richtung </w:t>
      </w:r>
      <w:r w:rsidR="000E46B6" w:rsidRPr="00E14A7D">
        <w:rPr>
          <w:lang w:val="de-CH"/>
        </w:rPr>
        <w:br/>
      </w:r>
      <w:r w:rsidRPr="00E14A7D">
        <w:rPr>
          <w:lang w:val="de-CH"/>
        </w:rPr>
        <w:t xml:space="preserve">Technologie-, Energie- und Mobilitätsdienstleistungen aus.  </w:t>
      </w:r>
    </w:p>
    <w:p w14:paraId="79564B13" w14:textId="00287005" w:rsidR="009420E4" w:rsidRPr="00E14A7D" w:rsidRDefault="00C87161" w:rsidP="000E46B6">
      <w:pPr>
        <w:pStyle w:val="Currenttext"/>
        <w:spacing w:after="240"/>
        <w:jc w:val="both"/>
        <w:rPr>
          <w:lang w:val="de-CH"/>
        </w:rPr>
      </w:pPr>
      <w:r w:rsidRPr="00E14A7D">
        <w:rPr>
          <w:lang w:val="de-CH"/>
        </w:rPr>
        <w:t xml:space="preserve">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Kangoo E-TECH ELECTRIC und Master E-TECH ELECTRIC. </w:t>
      </w:r>
      <w:proofErr w:type="gramStart"/>
      <w:r w:rsidRPr="00E14A7D">
        <w:rPr>
          <w:lang w:val="de-CH"/>
        </w:rPr>
        <w:t>In 2020</w:t>
      </w:r>
      <w:proofErr w:type="gramEnd"/>
      <w:r w:rsidRPr="00E14A7D">
        <w:rPr>
          <w:lang w:val="de-CH"/>
        </w:rPr>
        <w:t xml:space="preserve"> verfügt Renault in dieser Sparte über 15 % Marktanteil. Das Händlernetz wird kontinuierlich ausgebaut und zählt mittlerweile mehr als 200 Partner, die Autos und Dienstleistungen an 228 Standorten anbieten.</w:t>
      </w:r>
    </w:p>
    <w:p w14:paraId="7E8B15DA" w14:textId="77777777" w:rsidR="009420E4" w:rsidRPr="00E14A7D" w:rsidRDefault="009420E4" w:rsidP="00383E61">
      <w:pPr>
        <w:jc w:val="center"/>
        <w:rPr>
          <w:szCs w:val="20"/>
          <w:lang w:val="de-CH"/>
        </w:rPr>
      </w:pPr>
      <w:r w:rsidRPr="00E14A7D">
        <w:rPr>
          <w:lang w:val="de-CH"/>
        </w:rPr>
        <w:t>*  *  *</w:t>
      </w:r>
    </w:p>
    <w:p w14:paraId="38D25970" w14:textId="77777777" w:rsidR="009420E4" w:rsidRPr="00E14A7D" w:rsidRDefault="009420E4" w:rsidP="00383E61">
      <w:pPr>
        <w:jc w:val="both"/>
        <w:rPr>
          <w:sz w:val="18"/>
          <w:szCs w:val="18"/>
          <w:lang w:val="de-CH"/>
        </w:rPr>
      </w:pPr>
    </w:p>
    <w:p w14:paraId="78BDE04C" w14:textId="77777777" w:rsidR="009420E4" w:rsidRPr="00E14A7D" w:rsidRDefault="009420E4" w:rsidP="00383E61">
      <w:pPr>
        <w:pStyle w:val="GS"/>
        <w:ind w:left="0" w:right="-46"/>
        <w:rPr>
          <w:rFonts w:eastAsiaTheme="minorHAnsi"/>
          <w:color w:val="000000" w:themeColor="text1"/>
          <w:spacing w:val="0"/>
        </w:rPr>
      </w:pPr>
    </w:p>
    <w:p w14:paraId="67ADE01F" w14:textId="295D8685" w:rsidR="007A40E8" w:rsidRPr="00E14A7D" w:rsidRDefault="009420E4" w:rsidP="000E46B6">
      <w:pPr>
        <w:pStyle w:val="GS"/>
        <w:spacing w:after="240"/>
        <w:ind w:left="0" w:right="-46"/>
      </w:pPr>
      <w:r w:rsidRPr="00E14A7D">
        <w:rPr>
          <w:rFonts w:eastAsiaTheme="minorHAnsi"/>
          <w:color w:val="000000" w:themeColor="text1"/>
          <w:spacing w:val="0"/>
        </w:rPr>
        <w:t xml:space="preserve">Die Medienmitteilungen und Bilder befinden sich zur Ansicht und/oder zum Download auf der Renault Medien Seite: </w:t>
      </w:r>
      <w:hyperlink r:id="rId10" w:history="1">
        <w:r w:rsidRPr="00E14A7D">
          <w:rPr>
            <w:rStyle w:val="Hyperlink"/>
          </w:rPr>
          <w:t>media.renault.ch</w:t>
        </w:r>
      </w:hyperlink>
      <w:r w:rsidRPr="00E14A7D">
        <w:t>.</w:t>
      </w:r>
    </w:p>
    <w:sectPr w:rsidR="007A40E8" w:rsidRPr="00E14A7D" w:rsidSect="000E46B6">
      <w:headerReference w:type="default" r:id="rId11"/>
      <w:footerReference w:type="default" r:id="rId12"/>
      <w:headerReference w:type="first" r:id="rId13"/>
      <w:footerReference w:type="first" r:id="rId14"/>
      <w:pgSz w:w="11901" w:h="16817"/>
      <w:pgMar w:top="2835" w:right="986" w:bottom="1418"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8103" w14:textId="77777777" w:rsidR="00A55C7C" w:rsidRDefault="00A55C7C" w:rsidP="00E66B13">
      <w:r>
        <w:separator/>
      </w:r>
    </w:p>
  </w:endnote>
  <w:endnote w:type="continuationSeparator" w:id="0">
    <w:p w14:paraId="5079D221" w14:textId="77777777" w:rsidR="00A55C7C" w:rsidRDefault="00A55C7C" w:rsidP="00E66B13">
      <w:r>
        <w:continuationSeparator/>
      </w:r>
    </w:p>
  </w:endnote>
  <w:endnote w:type="continuationNotice" w:id="1">
    <w:p w14:paraId="65831482" w14:textId="77777777" w:rsidR="00A55C7C" w:rsidRDefault="00A5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0E46B6">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0E46B6">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29C8B29C" w14:textId="181E273F" w:rsidR="00147B6D" w:rsidRDefault="00781553">
    <w:pPr>
      <w:pStyle w:val="Fuzeile"/>
    </w:pPr>
    <w:r>
      <w:rPr>
        <w:noProof/>
        <w:lang w:val="de-CH" w:eastAsia="de-CH"/>
      </w:rPr>
      <mc:AlternateContent>
        <mc:Choice Requires="wps">
          <w:drawing>
            <wp:anchor distT="0" distB="0" distL="114300" distR="114300" simplePos="0" relativeHeight="251658248" behindDoc="0" locked="0" layoutInCell="1" allowOverlap="1" wp14:anchorId="21735C49" wp14:editId="000EF8F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8243"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A55C7C" w:rsidP="00F36D6B">
                          <w:pPr>
                            <w:rPr>
                              <w:rFonts w:ascii="Arial" w:hAnsi="Arial" w:cs="Arial"/>
                              <w:color w:val="000000"/>
                              <w:sz w:val="14"/>
                              <w:szCs w:val="14"/>
                              <w:lang w:val="de-CH"/>
                            </w:rPr>
                          </w:pPr>
                          <w:hyperlink r:id="rId1"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FDw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" filled="f" stroked="f" strokeweight=".5pt">
              <v:textbox inset="0,0,0,0">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A55C7C" w:rsidP="00F36D6B">
                    <w:pPr>
                      <w:rPr>
                        <w:rFonts w:ascii="Arial" w:hAnsi="Arial" w:cs="Arial"/>
                        <w:color w:val="000000"/>
                        <w:sz w:val="14"/>
                        <w:szCs w:val="14"/>
                        <w:lang w:val="de-CH"/>
                      </w:rPr>
                    </w:pPr>
                    <w:hyperlink r:id="rId2"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r w:rsidRPr="008818BA">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094D3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094D3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A55C7C"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Marc Utzinger, Kommunikationsattaché</w:t>
                    </w:r>
                  </w:p>
                  <w:p w14:paraId="032DE4E5" w14:textId="77777777" w:rsidR="00B35A97" w:rsidRPr="009420E4" w:rsidRDefault="00A55C7C"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C094" w14:textId="77777777" w:rsidR="00A55C7C" w:rsidRDefault="00A55C7C" w:rsidP="00E66B13">
      <w:r>
        <w:separator/>
      </w:r>
    </w:p>
  </w:footnote>
  <w:footnote w:type="continuationSeparator" w:id="0">
    <w:p w14:paraId="33AE648B" w14:textId="77777777" w:rsidR="00A55C7C" w:rsidRDefault="00A55C7C" w:rsidP="00E66B13">
      <w:r>
        <w:continuationSeparator/>
      </w:r>
    </w:p>
  </w:footnote>
  <w:footnote w:type="continuationNotice" w:id="1">
    <w:p w14:paraId="667468B4" w14:textId="77777777" w:rsidR="00A55C7C" w:rsidRDefault="00A55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1"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FFUG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39F36DF8" w:rsidR="00F36D6B" w:rsidRPr="00395098" w:rsidRDefault="00E56F36" w:rsidP="00F36D6B">
                          <w:pPr>
                            <w:rPr>
                              <w:rFonts w:ascii="Arial" w:hAnsi="Arial" w:cs="Arial"/>
                              <w:sz w:val="20"/>
                              <w:szCs w:val="20"/>
                              <w:lang w:val="de-CH"/>
                            </w:rPr>
                          </w:pPr>
                          <w:r>
                            <w:rPr>
                              <w:rFonts w:ascii="Arial" w:hAnsi="Arial" w:cs="Arial"/>
                              <w:sz w:val="20"/>
                              <w:szCs w:val="20"/>
                              <w:lang w:val="de-CH"/>
                            </w:rPr>
                            <w:t>13.01.2022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DXOzjA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39F36DF8" w:rsidR="00F36D6B" w:rsidRPr="00395098" w:rsidRDefault="00E56F36" w:rsidP="00F36D6B">
                    <w:pPr>
                      <w:rPr>
                        <w:rFonts w:ascii="Arial" w:hAnsi="Arial" w:cs="Arial"/>
                        <w:sz w:val="20"/>
                        <w:szCs w:val="20"/>
                        <w:lang w:val="de-CH"/>
                      </w:rPr>
                    </w:pPr>
                    <w:r>
                      <w:rPr>
                        <w:rFonts w:ascii="Arial" w:hAnsi="Arial" w:cs="Arial"/>
                        <w:sz w:val="20"/>
                        <w:szCs w:val="20"/>
                        <w:lang w:val="de-CH"/>
                      </w:rPr>
                      <w:t>13.01.2022</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6B"/>
    <w:rsid w:val="0001152E"/>
    <w:rsid w:val="0004737E"/>
    <w:rsid w:val="000545CB"/>
    <w:rsid w:val="00070879"/>
    <w:rsid w:val="000840DC"/>
    <w:rsid w:val="00094D3D"/>
    <w:rsid w:val="000A7F16"/>
    <w:rsid w:val="000B6DAA"/>
    <w:rsid w:val="000E46B6"/>
    <w:rsid w:val="000F1FD1"/>
    <w:rsid w:val="000F20BD"/>
    <w:rsid w:val="000F6BB5"/>
    <w:rsid w:val="0014071D"/>
    <w:rsid w:val="00147B6D"/>
    <w:rsid w:val="00154AC4"/>
    <w:rsid w:val="001A7B26"/>
    <w:rsid w:val="001B57AC"/>
    <w:rsid w:val="001B7E95"/>
    <w:rsid w:val="001C53DD"/>
    <w:rsid w:val="001E58FD"/>
    <w:rsid w:val="00223F79"/>
    <w:rsid w:val="00266D17"/>
    <w:rsid w:val="002713DE"/>
    <w:rsid w:val="00272374"/>
    <w:rsid w:val="002923EC"/>
    <w:rsid w:val="002E0223"/>
    <w:rsid w:val="002E599C"/>
    <w:rsid w:val="00317B55"/>
    <w:rsid w:val="00322081"/>
    <w:rsid w:val="00326FFC"/>
    <w:rsid w:val="0033441A"/>
    <w:rsid w:val="003452E3"/>
    <w:rsid w:val="003453FB"/>
    <w:rsid w:val="00346F18"/>
    <w:rsid w:val="00383E61"/>
    <w:rsid w:val="003879E0"/>
    <w:rsid w:val="003B4707"/>
    <w:rsid w:val="003C5B66"/>
    <w:rsid w:val="003F4214"/>
    <w:rsid w:val="003F5401"/>
    <w:rsid w:val="003F5AC4"/>
    <w:rsid w:val="00400CCF"/>
    <w:rsid w:val="004133D9"/>
    <w:rsid w:val="004300E9"/>
    <w:rsid w:val="00430B6A"/>
    <w:rsid w:val="0044453D"/>
    <w:rsid w:val="004466AB"/>
    <w:rsid w:val="00453834"/>
    <w:rsid w:val="004571DF"/>
    <w:rsid w:val="0047203D"/>
    <w:rsid w:val="004755FB"/>
    <w:rsid w:val="00480B77"/>
    <w:rsid w:val="00483568"/>
    <w:rsid w:val="00483601"/>
    <w:rsid w:val="004A53B8"/>
    <w:rsid w:val="004D111C"/>
    <w:rsid w:val="004D2225"/>
    <w:rsid w:val="004D7E6D"/>
    <w:rsid w:val="005422EC"/>
    <w:rsid w:val="005744B1"/>
    <w:rsid w:val="00586B35"/>
    <w:rsid w:val="00597F56"/>
    <w:rsid w:val="005A39EF"/>
    <w:rsid w:val="005B151A"/>
    <w:rsid w:val="005C03FF"/>
    <w:rsid w:val="005C5CDA"/>
    <w:rsid w:val="005D2CF5"/>
    <w:rsid w:val="005D701B"/>
    <w:rsid w:val="005E4AB8"/>
    <w:rsid w:val="005F1B2E"/>
    <w:rsid w:val="00646D24"/>
    <w:rsid w:val="0065552E"/>
    <w:rsid w:val="006629CD"/>
    <w:rsid w:val="00670901"/>
    <w:rsid w:val="00683828"/>
    <w:rsid w:val="006B1855"/>
    <w:rsid w:val="006B4659"/>
    <w:rsid w:val="006C4CF7"/>
    <w:rsid w:val="0072166D"/>
    <w:rsid w:val="00722CF2"/>
    <w:rsid w:val="00730047"/>
    <w:rsid w:val="00731E0F"/>
    <w:rsid w:val="00756A72"/>
    <w:rsid w:val="00762472"/>
    <w:rsid w:val="00781553"/>
    <w:rsid w:val="007828CF"/>
    <w:rsid w:val="007A40E8"/>
    <w:rsid w:val="007B0E9D"/>
    <w:rsid w:val="007B22DE"/>
    <w:rsid w:val="007B6A25"/>
    <w:rsid w:val="007E7307"/>
    <w:rsid w:val="00807BB4"/>
    <w:rsid w:val="008338D5"/>
    <w:rsid w:val="00843CEC"/>
    <w:rsid w:val="00862E34"/>
    <w:rsid w:val="00881396"/>
    <w:rsid w:val="008818BA"/>
    <w:rsid w:val="00884671"/>
    <w:rsid w:val="0088514D"/>
    <w:rsid w:val="00887C18"/>
    <w:rsid w:val="00893F77"/>
    <w:rsid w:val="008957D1"/>
    <w:rsid w:val="008B6902"/>
    <w:rsid w:val="008D03B5"/>
    <w:rsid w:val="00900920"/>
    <w:rsid w:val="00907EF7"/>
    <w:rsid w:val="00927DBD"/>
    <w:rsid w:val="009420E4"/>
    <w:rsid w:val="00973E73"/>
    <w:rsid w:val="00997753"/>
    <w:rsid w:val="009A0E1E"/>
    <w:rsid w:val="009B6BCA"/>
    <w:rsid w:val="009C10F5"/>
    <w:rsid w:val="009C1A04"/>
    <w:rsid w:val="009D61D7"/>
    <w:rsid w:val="009E50D9"/>
    <w:rsid w:val="009F126F"/>
    <w:rsid w:val="009F1277"/>
    <w:rsid w:val="009F3F5A"/>
    <w:rsid w:val="00A02C96"/>
    <w:rsid w:val="00A12E27"/>
    <w:rsid w:val="00A17DF4"/>
    <w:rsid w:val="00A5047D"/>
    <w:rsid w:val="00A55C7C"/>
    <w:rsid w:val="00A647BF"/>
    <w:rsid w:val="00A90F31"/>
    <w:rsid w:val="00AD4E40"/>
    <w:rsid w:val="00AE15C3"/>
    <w:rsid w:val="00B220C6"/>
    <w:rsid w:val="00B22AEC"/>
    <w:rsid w:val="00B2359C"/>
    <w:rsid w:val="00B25B21"/>
    <w:rsid w:val="00B35A97"/>
    <w:rsid w:val="00B5241F"/>
    <w:rsid w:val="00B65434"/>
    <w:rsid w:val="00B734D8"/>
    <w:rsid w:val="00B85DE1"/>
    <w:rsid w:val="00B86111"/>
    <w:rsid w:val="00B924D4"/>
    <w:rsid w:val="00BD442F"/>
    <w:rsid w:val="00BE3283"/>
    <w:rsid w:val="00C10EE9"/>
    <w:rsid w:val="00C84553"/>
    <w:rsid w:val="00C87161"/>
    <w:rsid w:val="00CB5EBA"/>
    <w:rsid w:val="00CB68D4"/>
    <w:rsid w:val="00CC0566"/>
    <w:rsid w:val="00CD4FE6"/>
    <w:rsid w:val="00CD7B9D"/>
    <w:rsid w:val="00D17F75"/>
    <w:rsid w:val="00D32F0C"/>
    <w:rsid w:val="00D37793"/>
    <w:rsid w:val="00D42E38"/>
    <w:rsid w:val="00D66B6C"/>
    <w:rsid w:val="00D7268E"/>
    <w:rsid w:val="00D809E9"/>
    <w:rsid w:val="00D9330E"/>
    <w:rsid w:val="00DB08F2"/>
    <w:rsid w:val="00DC4DD7"/>
    <w:rsid w:val="00DC7ADD"/>
    <w:rsid w:val="00E12D48"/>
    <w:rsid w:val="00E14A7D"/>
    <w:rsid w:val="00E1544B"/>
    <w:rsid w:val="00E462C2"/>
    <w:rsid w:val="00E53FCC"/>
    <w:rsid w:val="00E56F36"/>
    <w:rsid w:val="00E66B13"/>
    <w:rsid w:val="00E862C5"/>
    <w:rsid w:val="00EB60CD"/>
    <w:rsid w:val="00ED299A"/>
    <w:rsid w:val="00EF2512"/>
    <w:rsid w:val="00EF6498"/>
    <w:rsid w:val="00F05CD7"/>
    <w:rsid w:val="00F2761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NichtaufgelsteErwhnung2">
    <w:name w:val="Nicht aufgelöste Erwähnung2"/>
    <w:basedOn w:val="Absatz-Standardschriftart"/>
    <w:uiPriority w:val="99"/>
    <w:semiHidden/>
    <w:unhideWhenUsed/>
    <w:rsid w:val="0034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1F8ED0ED-081C-4894-9FEE-27FD11FEF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R_Press_Release_A4_EN_v21.1.dotx</Template>
  <TotalTime>0</TotalTime>
  <Pages>2</Pages>
  <Words>460</Words>
  <Characters>2899</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3353</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Patrick Aulehla</cp:lastModifiedBy>
  <cp:revision>11</cp:revision>
  <cp:lastPrinted>2022-01-13T11:29:00Z</cp:lastPrinted>
  <dcterms:created xsi:type="dcterms:W3CDTF">2022-01-04T09:59:00Z</dcterms:created>
  <dcterms:modified xsi:type="dcterms:W3CDTF">2022-01-13T11:30:00Z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2021-11-09T10:40:53Z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fea9e845-d6b8-4cfd-bbbd-2e621b5e6733</vt:lpwstr>
  </property>
  <property fmtid="{D5CDD505-2E9C-101B-9397-08002B2CF9AE}" pid="9" name="MSIP_Label_fd1c0902-ed92-4fed-896d-2e7725de02d4_ContentBits">
    <vt:lpwstr>2</vt:lpwstr>
  </property>
</Properties>
</file>