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vertAnchor="page" w:horzAnchor="page" w:tblpX="681" w:tblpY="228"/>
        <w:tblOverlap w:val="never"/>
        <w:tblW w:w="1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80"/>
        <w:gridCol w:w="647"/>
      </w:tblGrid>
      <w:tr w:rsidR="001019D3" w:rsidRPr="00216E40" w14:paraId="43A8908D" w14:textId="77777777" w:rsidTr="00A8062B">
        <w:trPr>
          <w:trHeight w:val="1591"/>
        </w:trPr>
        <w:sdt>
          <w:sdtPr>
            <w:rPr>
              <w:lang w:val="fr-FR"/>
            </w:rPr>
            <w:id w:val="-1737926418"/>
            <w:picture/>
          </w:sdtPr>
          <w:sdtEndPr/>
          <w:sdtContent>
            <w:tc>
              <w:tcPr>
                <w:tcW w:w="11027" w:type="dxa"/>
                <w:gridSpan w:val="2"/>
              </w:tcPr>
              <w:p w14:paraId="2F009032" w14:textId="77777777" w:rsidR="001019D3" w:rsidRPr="00216E40" w:rsidRDefault="001019D3" w:rsidP="008B7C39">
                <w:pPr>
                  <w:pStyle w:val="DNaturedudocument"/>
                  <w:rPr>
                    <w:lang w:val="fr-FR"/>
                  </w:rPr>
                </w:pPr>
                <w:r w:rsidRPr="00216E40">
                  <w:rPr>
                    <w:noProof/>
                    <w:lang w:val="de-CH" w:eastAsia="de-CH"/>
                  </w:rPr>
                  <w:drawing>
                    <wp:inline distT="0" distB="0" distL="0" distR="0" wp14:anchorId="10467AEB" wp14:editId="36F38716">
                      <wp:extent cx="3409197" cy="831831"/>
                      <wp:effectExtent l="0" t="0" r="0" b="0"/>
                      <wp:docPr id="15"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6"/>
                              <pic:cNvPicPr preferRelativeResize="0">
                                <a:picLocks noChangeAspect="1" noChangeArrowheads="1"/>
                              </pic:cNvPicPr>
                            </pic:nvPicPr>
                            <pic:blipFill>
                              <a:blip r:embed="rId11"/>
                              <a:stretch>
                                <a:fillRect/>
                              </a:stretch>
                            </pic:blipFill>
                            <pic:spPr bwMode="auto">
                              <a:xfrm>
                                <a:off x="0" y="0"/>
                                <a:ext cx="3409197" cy="831831"/>
                              </a:xfrm>
                              <a:prstGeom prst="rect">
                                <a:avLst/>
                              </a:prstGeom>
                              <a:noFill/>
                              <a:ln>
                                <a:noFill/>
                              </a:ln>
                            </pic:spPr>
                          </pic:pic>
                        </a:graphicData>
                      </a:graphic>
                    </wp:inline>
                  </w:drawing>
                </w:r>
              </w:p>
            </w:tc>
          </w:sdtContent>
        </w:sdt>
      </w:tr>
      <w:tr w:rsidR="006D55F0" w:rsidRPr="00216E40" w14:paraId="36968C06" w14:textId="77777777" w:rsidTr="00A8062B">
        <w:trPr>
          <w:trHeight w:hRule="exact" w:val="1140"/>
        </w:trPr>
        <w:tc>
          <w:tcPr>
            <w:tcW w:w="10380" w:type="dxa"/>
          </w:tcPr>
          <w:p w14:paraId="02F0BAE3" w14:textId="004BB395" w:rsidR="006D55F0" w:rsidRPr="00216E40" w:rsidRDefault="00A03A86" w:rsidP="00E06082">
            <w:pPr>
              <w:pStyle w:val="DNaturedudocument"/>
              <w:rPr>
                <w:lang w:val="fr-FR"/>
              </w:rPr>
            </w:pPr>
            <w:r w:rsidRPr="00216E40">
              <w:rPr>
                <w:lang w:val="fr-FR"/>
              </w:rPr>
              <w:t>Communiqué de presse</w:t>
            </w:r>
            <w:r w:rsidR="00E06082">
              <w:rPr>
                <w:lang w:val="fr-FR"/>
              </w:rPr>
              <w:t>17/01/2022</w:t>
            </w:r>
          </w:p>
        </w:tc>
        <w:tc>
          <w:tcPr>
            <w:tcW w:w="647" w:type="dxa"/>
          </w:tcPr>
          <w:p w14:paraId="683E3C27" w14:textId="77777777" w:rsidR="006D55F0" w:rsidRPr="00216E40" w:rsidRDefault="006D55F0" w:rsidP="008B7C39">
            <w:pPr>
              <w:pStyle w:val="DDate"/>
              <w:rPr>
                <w:lang w:val="fr-FR"/>
              </w:rPr>
            </w:pPr>
          </w:p>
        </w:tc>
      </w:tr>
    </w:tbl>
    <w:p w14:paraId="40503B1B" w14:textId="35F33BAD" w:rsidR="00157803" w:rsidRPr="00E06082" w:rsidRDefault="00E06082" w:rsidP="00157803">
      <w:pPr>
        <w:pStyle w:val="DTitre"/>
        <w:spacing w:line="240" w:lineRule="auto"/>
        <w:rPr>
          <w:sz w:val="55"/>
          <w:szCs w:val="55"/>
          <w:lang w:val="fr-FR"/>
        </w:rPr>
      </w:pPr>
      <w:r w:rsidRPr="00E06082">
        <w:rPr>
          <w:caps w:val="0"/>
          <w:sz w:val="55"/>
          <w:szCs w:val="55"/>
          <w:lang w:val="fr-FR"/>
        </w:rPr>
        <w:t>DACIA ACCELERE ET MONTE SUR LE PODIUM EUROPEEN DES VENTES A CLIENTS PARTICULIERS EN 2021</w:t>
      </w:r>
    </w:p>
    <w:p w14:paraId="60F84403" w14:textId="77777777" w:rsidR="00157803" w:rsidRPr="00E06082" w:rsidRDefault="00157803" w:rsidP="00157803">
      <w:pPr>
        <w:spacing w:line="276" w:lineRule="auto"/>
        <w:rPr>
          <w:b/>
          <w:lang w:val="fr-FR"/>
        </w:rPr>
      </w:pPr>
    </w:p>
    <w:p w14:paraId="70E43105" w14:textId="77777777" w:rsidR="00E06082" w:rsidRDefault="00E06082" w:rsidP="00B82EE2">
      <w:pPr>
        <w:pStyle w:val="Listenabsatz"/>
        <w:numPr>
          <w:ilvl w:val="0"/>
          <w:numId w:val="6"/>
        </w:numPr>
        <w:spacing w:after="240" w:line="276" w:lineRule="auto"/>
        <w:rPr>
          <w:b/>
          <w:lang w:val="fr-FR"/>
        </w:rPr>
      </w:pPr>
      <w:r w:rsidRPr="00E06082">
        <w:rPr>
          <w:b/>
          <w:lang w:val="fr-FR"/>
        </w:rPr>
        <w:t>Avec 537 095 ventes en 2021, DACIA progresse de 3% dans un marché pénalisé par la crise sanitaire et la crise des composants électroniques.</w:t>
      </w:r>
    </w:p>
    <w:p w14:paraId="256DFC67" w14:textId="77777777" w:rsidR="00E06082" w:rsidRDefault="00E06082" w:rsidP="00E06082">
      <w:pPr>
        <w:pStyle w:val="Listenabsatz"/>
        <w:numPr>
          <w:ilvl w:val="0"/>
          <w:numId w:val="6"/>
        </w:numPr>
        <w:spacing w:after="240" w:line="276" w:lineRule="auto"/>
        <w:rPr>
          <w:b/>
          <w:lang w:val="fr-FR"/>
        </w:rPr>
      </w:pPr>
      <w:r w:rsidRPr="00E06082">
        <w:rPr>
          <w:b/>
          <w:lang w:val="fr-FR"/>
        </w:rPr>
        <w:t>Sur le marché VP à clients particuliers européen, la marque accélère fortement et atteint une part de marche record de 6,2%, ce qui permet à DACIA de monter pour la première fois sur le podium européen des ventes à clients particuliers.</w:t>
      </w:r>
    </w:p>
    <w:p w14:paraId="4CECB4EB" w14:textId="77777777" w:rsidR="00E06082" w:rsidRDefault="00E06082" w:rsidP="00E06082">
      <w:pPr>
        <w:pStyle w:val="Listenabsatz"/>
        <w:numPr>
          <w:ilvl w:val="0"/>
          <w:numId w:val="6"/>
        </w:numPr>
        <w:spacing w:after="240" w:line="276" w:lineRule="auto"/>
        <w:rPr>
          <w:b/>
          <w:lang w:val="fr-FR"/>
        </w:rPr>
      </w:pPr>
      <w:r w:rsidRPr="00E06082">
        <w:rPr>
          <w:b/>
          <w:lang w:val="fr-FR"/>
        </w:rPr>
        <w:t xml:space="preserve">Ce résultat est porté par le succès des nouvelles générations de DACIA </w:t>
      </w:r>
      <w:proofErr w:type="spellStart"/>
      <w:r w:rsidRPr="00E06082">
        <w:rPr>
          <w:b/>
          <w:lang w:val="fr-FR"/>
        </w:rPr>
        <w:t>Sandero</w:t>
      </w:r>
      <w:proofErr w:type="spellEnd"/>
      <w:r w:rsidRPr="00E06082">
        <w:rPr>
          <w:b/>
          <w:lang w:val="fr-FR"/>
        </w:rPr>
        <w:t xml:space="preserve"> (plus de 226 000 unités vendues sur l’ensemble de la gamme </w:t>
      </w:r>
      <w:proofErr w:type="spellStart"/>
      <w:r w:rsidRPr="00E06082">
        <w:rPr>
          <w:b/>
          <w:lang w:val="fr-FR"/>
        </w:rPr>
        <w:t>Sandero</w:t>
      </w:r>
      <w:proofErr w:type="spellEnd"/>
      <w:r w:rsidRPr="00E06082">
        <w:rPr>
          <w:b/>
          <w:lang w:val="fr-FR"/>
        </w:rPr>
        <w:t xml:space="preserve">) et de DACIA Duster (plus de 186 000 unités vendues). </w:t>
      </w:r>
    </w:p>
    <w:p w14:paraId="526950ED" w14:textId="77777777" w:rsidR="00E06082" w:rsidRDefault="00E06082" w:rsidP="00E06082">
      <w:pPr>
        <w:pStyle w:val="Listenabsatz"/>
        <w:numPr>
          <w:ilvl w:val="0"/>
          <w:numId w:val="6"/>
        </w:numPr>
        <w:spacing w:after="240" w:line="276" w:lineRule="auto"/>
        <w:rPr>
          <w:b/>
          <w:lang w:val="fr-FR"/>
        </w:rPr>
      </w:pPr>
      <w:proofErr w:type="spellStart"/>
      <w:r w:rsidRPr="00E06082">
        <w:rPr>
          <w:b/>
          <w:lang w:val="fr-FR"/>
        </w:rPr>
        <w:t>Sandero</w:t>
      </w:r>
      <w:proofErr w:type="spellEnd"/>
      <w:r w:rsidRPr="00E06082">
        <w:rPr>
          <w:b/>
          <w:lang w:val="fr-FR"/>
        </w:rPr>
        <w:t xml:space="preserve"> reste le modèle le plus vendu aux particuliers en Europe chaque année depuis 2017 et Duster est le SUV le plus vendu aux particuliers en Europe depuis 2018. </w:t>
      </w:r>
    </w:p>
    <w:p w14:paraId="562B1F34" w14:textId="77777777" w:rsidR="00E06082" w:rsidRDefault="00E06082" w:rsidP="00E06082">
      <w:pPr>
        <w:pStyle w:val="Listenabsatz"/>
        <w:numPr>
          <w:ilvl w:val="0"/>
          <w:numId w:val="6"/>
        </w:numPr>
        <w:spacing w:after="240" w:line="276" w:lineRule="auto"/>
        <w:rPr>
          <w:b/>
          <w:lang w:val="fr-FR"/>
        </w:rPr>
      </w:pPr>
      <w:r w:rsidRPr="00E06082">
        <w:rPr>
          <w:b/>
          <w:lang w:val="fr-FR"/>
        </w:rPr>
        <w:t xml:space="preserve">Commercialisé au printemps, DACIA Spring (27 876 unités) joue déjà les premiers rôles sur le marché des véhicules 100 % électriques. Les commandes atteignent plus de 46 000 unités 9 mois après le </w:t>
      </w:r>
      <w:proofErr w:type="spellStart"/>
      <w:r w:rsidRPr="00E06082">
        <w:rPr>
          <w:b/>
          <w:lang w:val="fr-FR"/>
        </w:rPr>
        <w:t>reveal.</w:t>
      </w:r>
      <w:proofErr w:type="spellEnd"/>
    </w:p>
    <w:p w14:paraId="2F5612B0" w14:textId="57A7A9D4" w:rsidR="00157803" w:rsidRPr="00E06082" w:rsidRDefault="00E06082" w:rsidP="00E06082">
      <w:pPr>
        <w:pStyle w:val="Listenabsatz"/>
        <w:numPr>
          <w:ilvl w:val="0"/>
          <w:numId w:val="6"/>
        </w:numPr>
        <w:spacing w:after="240" w:line="276" w:lineRule="auto"/>
        <w:rPr>
          <w:b/>
          <w:lang w:val="fr-FR"/>
        </w:rPr>
      </w:pPr>
      <w:r w:rsidRPr="00E06082">
        <w:rPr>
          <w:b/>
          <w:lang w:val="fr-FR"/>
        </w:rPr>
        <w:t>L’attractivité de DACIA se confirme avec des taux de conquête et de fidélité qui restent très élevés en 2021, et devrait se poursuivre en 2022 avec l’extension de l’offre produit et le lancement commercial au premier trimestre de Nouveau Jogger, véhicule familial offrant jusqu’à sept places.</w:t>
      </w:r>
    </w:p>
    <w:p w14:paraId="54C605D8" w14:textId="77777777" w:rsidR="00E06082" w:rsidRPr="00DE1A2D" w:rsidRDefault="00E06082" w:rsidP="00DE1A2D">
      <w:pPr>
        <w:spacing w:after="240"/>
        <w:jc w:val="left"/>
        <w:rPr>
          <w:rFonts w:ascii="Arial Black" w:hAnsi="Arial Black" w:cs="Arial Black"/>
          <w:color w:val="646B52" w:themeColor="text2"/>
          <w:szCs w:val="18"/>
          <w:lang w:val="de-CH"/>
        </w:rPr>
      </w:pPr>
      <w:r w:rsidRPr="00DE1A2D">
        <w:rPr>
          <w:rFonts w:ascii="Arial Black" w:hAnsi="Arial Black" w:cs="Arial Black"/>
          <w:color w:val="646B52" w:themeColor="text2"/>
          <w:szCs w:val="18"/>
          <w:lang w:val="de-CH"/>
        </w:rPr>
        <w:t>VOLUMES ET PARTS DE MARCHE EN HAUSSE</w:t>
      </w:r>
    </w:p>
    <w:p w14:paraId="4BDB1598" w14:textId="77777777" w:rsidR="00E06082" w:rsidRPr="00E06082" w:rsidRDefault="00E06082" w:rsidP="00E06082">
      <w:pPr>
        <w:spacing w:after="240"/>
        <w:rPr>
          <w:lang w:val="fr-FR"/>
        </w:rPr>
      </w:pPr>
      <w:r w:rsidRPr="00E06082">
        <w:rPr>
          <w:lang w:val="fr-FR"/>
        </w:rPr>
        <w:t xml:space="preserve">En hausse de 3,1 % par rapport à l’année précédente, les volumes de DACIA atteignent 537 095 unités en 2021 sur un marché stable, fortement pénalisé par la crise sanitaire et par la crise des composants électroniques. Sur son périmètre de commercialisation, DACIA augmente sa part de marché de 0,1pt à 3,5%. </w:t>
      </w:r>
    </w:p>
    <w:p w14:paraId="3CBB04F8" w14:textId="77777777" w:rsidR="00E06082" w:rsidRPr="00E06082" w:rsidRDefault="00E06082" w:rsidP="00E06082">
      <w:pPr>
        <w:spacing w:after="240"/>
        <w:rPr>
          <w:lang w:val="fr-FR"/>
        </w:rPr>
      </w:pPr>
      <w:r w:rsidRPr="00E06082">
        <w:rPr>
          <w:lang w:val="fr-FR"/>
        </w:rPr>
        <w:t xml:space="preserve">La progression de DACIA s’explique tout particulièrement par le succès de sa nouvelle gamme auprès des clients particuliers. En 2021, en Europe, DACIA atteint une part de marche record de 6,2% sur le marché VP à particuliers, devenant ainsi pour la première fois la 3ème marque la plus vendue en Europe sur ce canal. </w:t>
      </w:r>
    </w:p>
    <w:p w14:paraId="6DBA8365" w14:textId="77777777" w:rsidR="00E06082" w:rsidRPr="00E06082" w:rsidRDefault="00E06082" w:rsidP="00E06082">
      <w:pPr>
        <w:spacing w:after="240"/>
        <w:rPr>
          <w:lang w:val="fr-FR"/>
        </w:rPr>
      </w:pPr>
      <w:r w:rsidRPr="00E06082">
        <w:rPr>
          <w:lang w:val="fr-FR"/>
        </w:rPr>
        <w:t>DACIA est 1ère marque VP a particuliers en France et en Roumanie et dans le Top5 dans 9 autres marchés européens (Italie, Espagne, Portugal, Belgique, Autriche, Pologne, Rep. Tchèque, Hongrie et Croatie). En Allemagne, la marque intègre le Top10 et DACIA maintient son leadership au Maroc.</w:t>
      </w:r>
    </w:p>
    <w:p w14:paraId="362E73E0" w14:textId="77777777" w:rsidR="00E06082" w:rsidRPr="00E06082" w:rsidRDefault="00E06082" w:rsidP="00E06082">
      <w:pPr>
        <w:spacing w:after="240"/>
        <w:rPr>
          <w:lang w:val="fr-FR"/>
        </w:rPr>
      </w:pPr>
      <w:r w:rsidRPr="00E06082">
        <w:rPr>
          <w:lang w:val="fr-FR"/>
        </w:rPr>
        <w:t xml:space="preserve">Cette performance s’appuie sur les succès des nouvelles générations de </w:t>
      </w:r>
      <w:proofErr w:type="spellStart"/>
      <w:r w:rsidRPr="00E06082">
        <w:rPr>
          <w:lang w:val="fr-FR"/>
        </w:rPr>
        <w:t>Sandero</w:t>
      </w:r>
      <w:proofErr w:type="spellEnd"/>
      <w:r w:rsidRPr="00E06082">
        <w:rPr>
          <w:lang w:val="fr-FR"/>
        </w:rPr>
        <w:t xml:space="preserve"> et de Duster.</w:t>
      </w:r>
    </w:p>
    <w:p w14:paraId="7D98832A" w14:textId="77777777" w:rsidR="00E06082" w:rsidRPr="00E06082" w:rsidRDefault="00E06082" w:rsidP="00E06082">
      <w:pPr>
        <w:spacing w:after="240"/>
        <w:rPr>
          <w:lang w:val="fr-FR"/>
        </w:rPr>
      </w:pPr>
      <w:r w:rsidRPr="00E06082">
        <w:rPr>
          <w:lang w:val="fr-FR"/>
        </w:rPr>
        <w:t xml:space="preserve">DACIA </w:t>
      </w:r>
      <w:proofErr w:type="spellStart"/>
      <w:r w:rsidRPr="00E06082">
        <w:rPr>
          <w:lang w:val="fr-FR"/>
        </w:rPr>
        <w:t>Sandero</w:t>
      </w:r>
      <w:proofErr w:type="spellEnd"/>
      <w:r w:rsidRPr="00E06082">
        <w:rPr>
          <w:lang w:val="fr-FR"/>
        </w:rPr>
        <w:t xml:space="preserve"> affiche 226 825 ventes en 2021, avec près de 90% de ces volumes réalisés par la troisième génération du modèle. En 2021, pour la cinquième année consécutive, DACIA </w:t>
      </w:r>
      <w:proofErr w:type="spellStart"/>
      <w:r w:rsidRPr="00E06082">
        <w:rPr>
          <w:lang w:val="fr-FR"/>
        </w:rPr>
        <w:t>Sandero</w:t>
      </w:r>
      <w:proofErr w:type="spellEnd"/>
      <w:r w:rsidRPr="00E06082">
        <w:rPr>
          <w:lang w:val="fr-FR"/>
        </w:rPr>
        <w:t xml:space="preserve"> est le modèle le plus vendu aux clients particuliers en Europe. A noter que dans certains pays, la </w:t>
      </w:r>
      <w:proofErr w:type="spellStart"/>
      <w:r w:rsidRPr="00E06082">
        <w:rPr>
          <w:lang w:val="fr-FR"/>
        </w:rPr>
        <w:t>Sandero</w:t>
      </w:r>
      <w:proofErr w:type="spellEnd"/>
      <w:r w:rsidRPr="00E06082">
        <w:rPr>
          <w:lang w:val="fr-FR"/>
        </w:rPr>
        <w:t xml:space="preserve"> est même la voiture la plus vendue tous canaux de clientèle confondus, ce qui lui permet d’atteindre la 2ème place des voitures particulières les plus vendues en Europe tous canaux de vente confondus.  </w:t>
      </w:r>
    </w:p>
    <w:p w14:paraId="3DAD9D96" w14:textId="77777777" w:rsidR="00E06082" w:rsidRPr="00E06082" w:rsidRDefault="00E06082" w:rsidP="00E06082">
      <w:pPr>
        <w:spacing w:after="240"/>
        <w:rPr>
          <w:lang w:val="fr-FR"/>
        </w:rPr>
      </w:pPr>
      <w:r w:rsidRPr="00E06082">
        <w:rPr>
          <w:lang w:val="fr-FR"/>
        </w:rPr>
        <w:t xml:space="preserve">DACIA Duster suit la même tendance en étant le SUV le plus vendu à particuliers en Europe depuis 2018. Avec 186 001 exemplaires vendus en 2021 tous pays confondus, Duster a dépassé les 2 millions d’unités sur les routes depuis son lancement en 2010. </w:t>
      </w:r>
    </w:p>
    <w:p w14:paraId="7332F0F4" w14:textId="77777777" w:rsidR="00E06082" w:rsidRPr="00E06082" w:rsidRDefault="00E06082" w:rsidP="00E06082">
      <w:pPr>
        <w:spacing w:after="240"/>
        <w:rPr>
          <w:lang w:val="fr-FR"/>
        </w:rPr>
      </w:pPr>
      <w:r w:rsidRPr="00E06082">
        <w:rPr>
          <w:lang w:val="fr-FR"/>
        </w:rPr>
        <w:t xml:space="preserve">Commercialisé au printemps, DACIA Spring a réussi son entrée sur le marché des véhicules 100 % électrique avec 27 876 exemplaires vendus et a enregistré plus de 46 000 commandes à fin 2021. Conçu pour démocratiser l’accès à la voiture électrique </w:t>
      </w:r>
      <w:r w:rsidRPr="00E06082">
        <w:rPr>
          <w:lang w:val="fr-FR"/>
        </w:rPr>
        <w:lastRenderedPageBreak/>
        <w:t>pour des déplacements du quotidien, Spring devient une citadine de référence sur de nombreux marchés et 80% des acheteurs de Spring n’étaient pas clients de la marque précédemment.</w:t>
      </w:r>
    </w:p>
    <w:p w14:paraId="72EB7099" w14:textId="77777777" w:rsidR="00E06082" w:rsidRPr="00DE1A2D" w:rsidRDefault="00E06082" w:rsidP="00DE1A2D">
      <w:pPr>
        <w:spacing w:after="240"/>
        <w:jc w:val="left"/>
        <w:rPr>
          <w:rFonts w:ascii="Arial Black" w:hAnsi="Arial Black" w:cs="Arial Black"/>
          <w:color w:val="646B52" w:themeColor="text2"/>
          <w:szCs w:val="18"/>
          <w:lang w:val="de-CH"/>
        </w:rPr>
      </w:pPr>
      <w:r w:rsidRPr="00DE1A2D">
        <w:rPr>
          <w:rFonts w:ascii="Arial Black" w:hAnsi="Arial Black" w:cs="Arial Black"/>
          <w:color w:val="646B52" w:themeColor="text2"/>
          <w:szCs w:val="18"/>
          <w:lang w:val="de-CH"/>
        </w:rPr>
        <w:t>UNE GAMME TIREE VERS LE HAUT</w:t>
      </w:r>
    </w:p>
    <w:p w14:paraId="4D4B9BE9" w14:textId="77777777" w:rsidR="00E06082" w:rsidRPr="00E06082" w:rsidRDefault="00E06082" w:rsidP="00E06082">
      <w:pPr>
        <w:spacing w:after="240"/>
        <w:rPr>
          <w:lang w:val="fr-FR"/>
        </w:rPr>
      </w:pPr>
      <w:r w:rsidRPr="00E06082">
        <w:rPr>
          <w:lang w:val="fr-FR"/>
        </w:rPr>
        <w:t xml:space="preserve">Dessinée autour d’éléments essentiels à la clientèle, la gamme DACIA attire de plus en plus grâce à ses versions les mieux équipées. Ainsi, 90 % des clients de DACIA Spring optent pour la finition Confort Plus, la version Stepway représente 70 % de ventes de </w:t>
      </w:r>
      <w:proofErr w:type="spellStart"/>
      <w:r w:rsidRPr="00E06082">
        <w:rPr>
          <w:lang w:val="fr-FR"/>
        </w:rPr>
        <w:t>Sandero</w:t>
      </w:r>
      <w:proofErr w:type="spellEnd"/>
      <w:r w:rsidRPr="00E06082">
        <w:rPr>
          <w:lang w:val="fr-FR"/>
        </w:rPr>
        <w:t xml:space="preserve"> et 60 % des clients Duster préfèrent l’offre Prestige. </w:t>
      </w:r>
    </w:p>
    <w:p w14:paraId="3ACD3D2A" w14:textId="77777777" w:rsidR="00E06082" w:rsidRPr="00E06082" w:rsidRDefault="00E06082" w:rsidP="00E06082">
      <w:pPr>
        <w:spacing w:after="240"/>
        <w:rPr>
          <w:lang w:val="fr-FR"/>
        </w:rPr>
      </w:pPr>
      <w:r w:rsidRPr="00E06082">
        <w:rPr>
          <w:lang w:val="fr-FR"/>
        </w:rPr>
        <w:t xml:space="preserve">Cet engouement pour les versions les plus équipées s’accompagne d’un taux de conquête (hors Groupe Renault) de 60 %. Et au moment du renouvellement du véhicule, 75 % des clients DACIA choisissent de rester dans le Groupe Renault. </w:t>
      </w:r>
    </w:p>
    <w:p w14:paraId="7E0F96F9" w14:textId="77777777" w:rsidR="00E06082" w:rsidRPr="00DE1A2D" w:rsidRDefault="00E06082" w:rsidP="00DE1A2D">
      <w:pPr>
        <w:spacing w:after="240"/>
        <w:jc w:val="left"/>
        <w:rPr>
          <w:rFonts w:ascii="Arial Black" w:hAnsi="Arial Black" w:cs="Arial Black"/>
          <w:color w:val="646B52" w:themeColor="text2"/>
          <w:szCs w:val="18"/>
          <w:lang w:val="de-CH"/>
        </w:rPr>
      </w:pPr>
      <w:r w:rsidRPr="00DE1A2D">
        <w:rPr>
          <w:rFonts w:ascii="Arial Black" w:hAnsi="Arial Black" w:cs="Arial Black"/>
          <w:color w:val="646B52" w:themeColor="text2"/>
          <w:szCs w:val="18"/>
          <w:lang w:val="de-CH"/>
        </w:rPr>
        <w:t>PERSPECTIVES POSITIVES POUR 2022</w:t>
      </w:r>
    </w:p>
    <w:p w14:paraId="371FCA2A" w14:textId="77777777" w:rsidR="00E06082" w:rsidRPr="00E06082" w:rsidRDefault="00E06082" w:rsidP="00E06082">
      <w:pPr>
        <w:spacing w:after="240"/>
        <w:rPr>
          <w:lang w:val="fr-FR"/>
        </w:rPr>
      </w:pPr>
      <w:r w:rsidRPr="00E06082">
        <w:rPr>
          <w:lang w:val="fr-FR"/>
        </w:rPr>
        <w:t>L’année 2022 verra l’arrivée de Jogger aux côtés des modèles à succès de la gamme DACIA. La voiture familiale 7 places réinventée est destinée à répondre aux besoins d’une clientèle à la recherche de confort, d’habitabilité et de modularité.</w:t>
      </w:r>
    </w:p>
    <w:p w14:paraId="2CEEEAA1" w14:textId="117FCAA2" w:rsidR="00E06082" w:rsidRDefault="00E06082" w:rsidP="00E06082">
      <w:pPr>
        <w:spacing w:after="240"/>
        <w:rPr>
          <w:lang w:val="fr-FR"/>
        </w:rPr>
      </w:pPr>
      <w:r w:rsidRPr="00E06082">
        <w:rPr>
          <w:lang w:val="fr-FR"/>
        </w:rPr>
        <w:t>Le déploiement du plan stratégique continuera en 2022 avec le déploiement de la nouvelle identité de marque, à la fois dans le réseau (à partir du premier semestre) et sur les produits (en fin d’année).</w:t>
      </w:r>
    </w:p>
    <w:tbl>
      <w:tblPr>
        <w:tblStyle w:val="Tabellenraster"/>
        <w:tblW w:w="0" w:type="auto"/>
        <w:tblLook w:val="04A0" w:firstRow="1" w:lastRow="0" w:firstColumn="1" w:lastColumn="0" w:noHBand="0" w:noVBand="1"/>
      </w:tblPr>
      <w:tblGrid>
        <w:gridCol w:w="1980"/>
        <w:gridCol w:w="1984"/>
      </w:tblGrid>
      <w:tr w:rsidR="00E06082" w14:paraId="59F49E70" w14:textId="77777777" w:rsidTr="00E06082">
        <w:tc>
          <w:tcPr>
            <w:tcW w:w="1980" w:type="dxa"/>
          </w:tcPr>
          <w:p w14:paraId="675C5617" w14:textId="5A0F45E9" w:rsidR="00E06082" w:rsidRDefault="00E06082" w:rsidP="00DE1A2D">
            <w:pPr>
              <w:spacing w:before="120" w:after="120"/>
              <w:rPr>
                <w:lang w:val="fr-FR"/>
              </w:rPr>
            </w:pPr>
            <w:r w:rsidRPr="00E06082">
              <w:rPr>
                <w:lang w:val="fr-FR"/>
              </w:rPr>
              <w:t>Volumes Monde 2021</w:t>
            </w:r>
          </w:p>
        </w:tc>
        <w:tc>
          <w:tcPr>
            <w:tcW w:w="1984" w:type="dxa"/>
          </w:tcPr>
          <w:p w14:paraId="5C5F956F" w14:textId="79F9B035" w:rsidR="00E06082" w:rsidRDefault="00E06082" w:rsidP="00DE1A2D">
            <w:pPr>
              <w:spacing w:before="120" w:after="120"/>
              <w:rPr>
                <w:lang w:val="fr-FR"/>
              </w:rPr>
            </w:pPr>
            <w:r w:rsidRPr="00E06082">
              <w:rPr>
                <w:lang w:val="fr-FR"/>
              </w:rPr>
              <w:t>537 095</w:t>
            </w:r>
          </w:p>
        </w:tc>
      </w:tr>
      <w:tr w:rsidR="00E06082" w14:paraId="68D9675D" w14:textId="77777777" w:rsidTr="00E06082">
        <w:tc>
          <w:tcPr>
            <w:tcW w:w="1980" w:type="dxa"/>
          </w:tcPr>
          <w:p w14:paraId="673CE256" w14:textId="7BA3DC4B" w:rsidR="00E06082" w:rsidRPr="00E06082" w:rsidRDefault="00E06082" w:rsidP="00DE1A2D">
            <w:pPr>
              <w:spacing w:before="120" w:after="120"/>
              <w:rPr>
                <w:lang w:val="fr-FR"/>
              </w:rPr>
            </w:pPr>
            <w:r>
              <w:rPr>
                <w:lang w:val="fr-FR"/>
              </w:rPr>
              <w:t xml:space="preserve">Dacia </w:t>
            </w:r>
            <w:proofErr w:type="spellStart"/>
            <w:r>
              <w:rPr>
                <w:lang w:val="fr-FR"/>
              </w:rPr>
              <w:t>Sandero</w:t>
            </w:r>
            <w:proofErr w:type="spellEnd"/>
          </w:p>
        </w:tc>
        <w:tc>
          <w:tcPr>
            <w:tcW w:w="1984" w:type="dxa"/>
          </w:tcPr>
          <w:p w14:paraId="25C3EFF6" w14:textId="1AAEAAF7" w:rsidR="00E06082" w:rsidRPr="00E06082" w:rsidRDefault="00E06082" w:rsidP="00DE1A2D">
            <w:pPr>
              <w:spacing w:before="120" w:after="120"/>
              <w:rPr>
                <w:lang w:val="fr-FR"/>
              </w:rPr>
            </w:pPr>
            <w:r>
              <w:rPr>
                <w:lang w:val="fr-FR"/>
              </w:rPr>
              <w:t>226 825</w:t>
            </w:r>
          </w:p>
        </w:tc>
      </w:tr>
      <w:tr w:rsidR="00E06082" w14:paraId="2329109A" w14:textId="77777777" w:rsidTr="00E06082">
        <w:tc>
          <w:tcPr>
            <w:tcW w:w="1980" w:type="dxa"/>
          </w:tcPr>
          <w:p w14:paraId="550CC826" w14:textId="161C9E6B" w:rsidR="00E06082" w:rsidRDefault="00E06082" w:rsidP="00DE1A2D">
            <w:pPr>
              <w:spacing w:before="120" w:after="120"/>
              <w:rPr>
                <w:lang w:val="fr-FR"/>
              </w:rPr>
            </w:pPr>
            <w:r>
              <w:rPr>
                <w:lang w:val="fr-FR"/>
              </w:rPr>
              <w:t>Dacia Duster</w:t>
            </w:r>
          </w:p>
        </w:tc>
        <w:tc>
          <w:tcPr>
            <w:tcW w:w="1984" w:type="dxa"/>
          </w:tcPr>
          <w:p w14:paraId="66674759" w14:textId="135C7F6B" w:rsidR="00E06082" w:rsidRDefault="00E06082" w:rsidP="00DE1A2D">
            <w:pPr>
              <w:spacing w:before="120" w:after="120"/>
              <w:rPr>
                <w:lang w:val="fr-FR"/>
              </w:rPr>
            </w:pPr>
            <w:r>
              <w:rPr>
                <w:lang w:val="fr-FR"/>
              </w:rPr>
              <w:t>186 001</w:t>
            </w:r>
          </w:p>
        </w:tc>
      </w:tr>
      <w:tr w:rsidR="00E06082" w14:paraId="59F53127" w14:textId="77777777" w:rsidTr="00E06082">
        <w:tc>
          <w:tcPr>
            <w:tcW w:w="1980" w:type="dxa"/>
          </w:tcPr>
          <w:p w14:paraId="70944AF1" w14:textId="2F8CAC3F" w:rsidR="00E06082" w:rsidRDefault="00DE1A2D" w:rsidP="00DE1A2D">
            <w:pPr>
              <w:spacing w:before="120" w:after="120"/>
              <w:rPr>
                <w:lang w:val="fr-FR"/>
              </w:rPr>
            </w:pPr>
            <w:r>
              <w:rPr>
                <w:lang w:val="fr-FR"/>
              </w:rPr>
              <w:t>Dacia Spring</w:t>
            </w:r>
          </w:p>
        </w:tc>
        <w:tc>
          <w:tcPr>
            <w:tcW w:w="1984" w:type="dxa"/>
          </w:tcPr>
          <w:p w14:paraId="040BF651" w14:textId="382B5932" w:rsidR="00E06082" w:rsidRDefault="00DE1A2D" w:rsidP="00DE1A2D">
            <w:pPr>
              <w:spacing w:before="120" w:after="120"/>
              <w:rPr>
                <w:lang w:val="fr-FR"/>
              </w:rPr>
            </w:pPr>
            <w:r>
              <w:rPr>
                <w:lang w:val="fr-FR"/>
              </w:rPr>
              <w:t>27 876</w:t>
            </w:r>
          </w:p>
        </w:tc>
      </w:tr>
      <w:tr w:rsidR="00DE1A2D" w14:paraId="4B18BB73" w14:textId="77777777" w:rsidTr="00E06082">
        <w:tc>
          <w:tcPr>
            <w:tcW w:w="1980" w:type="dxa"/>
          </w:tcPr>
          <w:p w14:paraId="38414732" w14:textId="36BA2B97" w:rsidR="00DE1A2D" w:rsidRDefault="00DE1A2D" w:rsidP="00DE1A2D">
            <w:pPr>
              <w:spacing w:before="120" w:after="120"/>
              <w:rPr>
                <w:lang w:val="fr-FR"/>
              </w:rPr>
            </w:pPr>
            <w:r>
              <w:rPr>
                <w:lang w:val="fr-FR"/>
              </w:rPr>
              <w:t>Dacia Logan</w:t>
            </w:r>
          </w:p>
        </w:tc>
        <w:tc>
          <w:tcPr>
            <w:tcW w:w="1984" w:type="dxa"/>
          </w:tcPr>
          <w:p w14:paraId="3B551BD0" w14:textId="20EA117B" w:rsidR="00DE1A2D" w:rsidRDefault="00DE1A2D" w:rsidP="00DE1A2D">
            <w:pPr>
              <w:spacing w:before="120" w:after="120"/>
              <w:rPr>
                <w:lang w:val="fr-FR"/>
              </w:rPr>
            </w:pPr>
            <w:r>
              <w:rPr>
                <w:lang w:val="fr-FR"/>
              </w:rPr>
              <w:t>27 136</w:t>
            </w:r>
          </w:p>
        </w:tc>
      </w:tr>
      <w:tr w:rsidR="00DE1A2D" w14:paraId="4FD814AF" w14:textId="77777777" w:rsidTr="00E06082">
        <w:tc>
          <w:tcPr>
            <w:tcW w:w="1980" w:type="dxa"/>
          </w:tcPr>
          <w:p w14:paraId="039C7596" w14:textId="4A92452A" w:rsidR="00DE1A2D" w:rsidRDefault="00DE1A2D" w:rsidP="00DE1A2D">
            <w:pPr>
              <w:spacing w:before="120" w:after="120"/>
              <w:rPr>
                <w:lang w:val="fr-FR"/>
              </w:rPr>
            </w:pPr>
            <w:r>
              <w:rPr>
                <w:lang w:val="fr-FR"/>
              </w:rPr>
              <w:t>Dacia Lodgy</w:t>
            </w:r>
          </w:p>
        </w:tc>
        <w:tc>
          <w:tcPr>
            <w:tcW w:w="1984" w:type="dxa"/>
          </w:tcPr>
          <w:p w14:paraId="24579ABD" w14:textId="02EDFFAB" w:rsidR="00DE1A2D" w:rsidRDefault="00DE1A2D" w:rsidP="00DE1A2D">
            <w:pPr>
              <w:spacing w:before="120" w:after="120"/>
              <w:rPr>
                <w:lang w:val="fr-FR"/>
              </w:rPr>
            </w:pPr>
            <w:r>
              <w:rPr>
                <w:lang w:val="fr-FR"/>
              </w:rPr>
              <w:t>24 526</w:t>
            </w:r>
          </w:p>
        </w:tc>
      </w:tr>
      <w:tr w:rsidR="00DE1A2D" w14:paraId="2F4B56F0" w14:textId="77777777" w:rsidTr="00E06082">
        <w:tc>
          <w:tcPr>
            <w:tcW w:w="1980" w:type="dxa"/>
          </w:tcPr>
          <w:p w14:paraId="658C4867" w14:textId="76453A22" w:rsidR="00DE1A2D" w:rsidRDefault="00DE1A2D" w:rsidP="00DE1A2D">
            <w:pPr>
              <w:spacing w:before="120" w:after="120"/>
              <w:rPr>
                <w:lang w:val="fr-FR"/>
              </w:rPr>
            </w:pPr>
            <w:r>
              <w:rPr>
                <w:lang w:val="fr-FR"/>
              </w:rPr>
              <w:t xml:space="preserve">Dacia </w:t>
            </w:r>
            <w:proofErr w:type="spellStart"/>
            <w:r>
              <w:rPr>
                <w:lang w:val="fr-FR"/>
              </w:rPr>
              <w:t>Dokker</w:t>
            </w:r>
            <w:proofErr w:type="spellEnd"/>
          </w:p>
        </w:tc>
        <w:tc>
          <w:tcPr>
            <w:tcW w:w="1984" w:type="dxa"/>
          </w:tcPr>
          <w:p w14:paraId="51C28A95" w14:textId="033FF5D4" w:rsidR="00DE1A2D" w:rsidRDefault="00DE1A2D" w:rsidP="00DE1A2D">
            <w:pPr>
              <w:spacing w:before="120" w:after="120"/>
              <w:rPr>
                <w:lang w:val="fr-FR"/>
              </w:rPr>
            </w:pPr>
            <w:r>
              <w:rPr>
                <w:lang w:val="fr-FR"/>
              </w:rPr>
              <w:t>44 684</w:t>
            </w:r>
          </w:p>
        </w:tc>
      </w:tr>
      <w:tr w:rsidR="00DE1A2D" w14:paraId="242445EC" w14:textId="77777777" w:rsidTr="00E06082">
        <w:tc>
          <w:tcPr>
            <w:tcW w:w="1980" w:type="dxa"/>
          </w:tcPr>
          <w:p w14:paraId="455322B8" w14:textId="6562F988" w:rsidR="00DE1A2D" w:rsidRDefault="00DE1A2D" w:rsidP="00DE1A2D">
            <w:pPr>
              <w:spacing w:before="120" w:after="120"/>
              <w:rPr>
                <w:lang w:val="fr-FR"/>
              </w:rPr>
            </w:pPr>
            <w:r>
              <w:rPr>
                <w:lang w:val="fr-FR"/>
              </w:rPr>
              <w:t>Divers</w:t>
            </w:r>
          </w:p>
        </w:tc>
        <w:tc>
          <w:tcPr>
            <w:tcW w:w="1984" w:type="dxa"/>
          </w:tcPr>
          <w:p w14:paraId="2167BF58" w14:textId="5DAAF68D" w:rsidR="00DE1A2D" w:rsidRDefault="00DE1A2D" w:rsidP="00DE1A2D">
            <w:pPr>
              <w:spacing w:before="120" w:after="120"/>
              <w:rPr>
                <w:lang w:val="fr-FR"/>
              </w:rPr>
            </w:pPr>
            <w:r>
              <w:rPr>
                <w:lang w:val="fr-FR"/>
              </w:rPr>
              <w:t>47</w:t>
            </w:r>
          </w:p>
        </w:tc>
      </w:tr>
    </w:tbl>
    <w:p w14:paraId="5A74DB32" w14:textId="124A650A" w:rsidR="00E06082" w:rsidRPr="00E06082" w:rsidRDefault="00DE1A2D" w:rsidP="00E06082">
      <w:pPr>
        <w:spacing w:after="240"/>
        <w:rPr>
          <w:lang w:val="en-US"/>
        </w:rPr>
      </w:pPr>
      <w:r>
        <w:rPr>
          <w:noProof/>
        </w:rPr>
        <w:drawing>
          <wp:anchor distT="0" distB="0" distL="114300" distR="114300" simplePos="0" relativeHeight="251658240" behindDoc="0" locked="0" layoutInCell="1" allowOverlap="1" wp14:anchorId="66289010" wp14:editId="37127586">
            <wp:simplePos x="0" y="0"/>
            <wp:positionH relativeFrom="margin">
              <wp:align>right</wp:align>
            </wp:positionH>
            <wp:positionV relativeFrom="paragraph">
              <wp:posOffset>188595</wp:posOffset>
            </wp:positionV>
            <wp:extent cx="1123950" cy="120586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1205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CBA527" w14:textId="67CF16E2" w:rsidR="00157803" w:rsidRPr="00DE1A2D" w:rsidRDefault="00DE1A2D" w:rsidP="00DE1A2D">
      <w:pPr>
        <w:spacing w:after="240"/>
        <w:rPr>
          <w:i/>
          <w:lang w:val="fr-FR"/>
        </w:rPr>
      </w:pPr>
      <w:r w:rsidRPr="00DE1A2D">
        <w:rPr>
          <w:i/>
          <w:lang w:val="fr-FR"/>
        </w:rPr>
        <w:t xml:space="preserve">« DACIA est aujourd’hui un véritable moteur de croissance pour Renault Group. 60 % des acheteurs de DACIA viennent de l’extérieur de Renault Group et 75 % de possesseurs de DACIA restent dans le Groupe lors du renouvellement de leur véhicule », détaille </w:t>
      </w:r>
      <w:r w:rsidRPr="00DE1A2D">
        <w:rPr>
          <w:b/>
          <w:i/>
          <w:lang w:val="fr-FR"/>
        </w:rPr>
        <w:t xml:space="preserve">Denis Le </w:t>
      </w:r>
      <w:proofErr w:type="spellStart"/>
      <w:r w:rsidRPr="00DE1A2D">
        <w:rPr>
          <w:b/>
          <w:i/>
          <w:lang w:val="fr-FR"/>
        </w:rPr>
        <w:t>Vot</w:t>
      </w:r>
      <w:proofErr w:type="spellEnd"/>
      <w:r w:rsidRPr="00DE1A2D">
        <w:rPr>
          <w:b/>
          <w:i/>
          <w:lang w:val="fr-FR"/>
        </w:rPr>
        <w:t>, Directeur général des marques Dacia &amp; LADA.</w:t>
      </w:r>
      <w:r w:rsidRPr="00DE1A2D">
        <w:rPr>
          <w:i/>
          <w:lang w:val="fr-FR"/>
        </w:rPr>
        <w:t xml:space="preserve"> « Cette conquête se fait notamment grâce aux finitions supérieures de chaque modèle que les clients plébiscitent. Les hausses de volumes et de parts de marché confirment que DACIA séduit une cible de plus en plus large. En 2022, DACIA ouvre un nouveau chapitre de son histoire. La poursuite du déploiement de notre plan stratégique se matérialise, en particulier, par le lancement commercial de Jogger et l’aboutissement du projet Nouvelle identité de marque. »</w:t>
      </w:r>
      <w:r w:rsidR="00157803">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5726"/>
      </w:tblGrid>
      <w:tr w:rsidR="003859D0" w:rsidRPr="00216E40" w14:paraId="57CB0C8B" w14:textId="77777777" w:rsidTr="00092407">
        <w:trPr>
          <w:trHeight w:hRule="exact" w:val="454"/>
        </w:trPr>
        <w:tc>
          <w:tcPr>
            <w:tcW w:w="10546" w:type="dxa"/>
            <w:gridSpan w:val="2"/>
          </w:tcPr>
          <w:p w14:paraId="646D7FC1" w14:textId="35AAB823" w:rsidR="003859D0" w:rsidRPr="00216E40" w:rsidRDefault="003859D0" w:rsidP="00092407">
            <w:pPr>
              <w:jc w:val="left"/>
              <w:rPr>
                <w:rFonts w:ascii="Arial Black" w:hAnsi="Arial Black" w:cs="Arial Black"/>
                <w:caps/>
                <w:color w:val="646B52" w:themeColor="text2"/>
                <w:szCs w:val="18"/>
                <w:lang w:val="fr-FR"/>
              </w:rPr>
            </w:pPr>
            <w:r w:rsidRPr="00216E40">
              <w:rPr>
                <w:rFonts w:ascii="Arial Black" w:hAnsi="Arial Black"/>
                <w:caps/>
                <w:color w:val="646B52" w:themeColor="text2"/>
                <w:lang w:val="fr-FR"/>
              </w:rPr>
              <w:lastRenderedPageBreak/>
              <w:t>CONTACTS MÉDIAS:</w:t>
            </w:r>
          </w:p>
        </w:tc>
      </w:tr>
      <w:tr w:rsidR="003859D0" w:rsidRPr="00216E40" w14:paraId="1CD63996" w14:textId="77777777" w:rsidTr="00092407">
        <w:trPr>
          <w:gridAfter w:val="1"/>
          <w:wAfter w:w="5726" w:type="dxa"/>
        </w:trPr>
        <w:tc>
          <w:tcPr>
            <w:tcW w:w="4820" w:type="dxa"/>
          </w:tcPr>
          <w:p w14:paraId="23AD0CE2" w14:textId="77777777" w:rsidR="003859D0" w:rsidRPr="00216E40" w:rsidRDefault="003859D0" w:rsidP="00092407">
            <w:pPr>
              <w:suppressAutoHyphens/>
              <w:autoSpaceDE w:val="0"/>
              <w:autoSpaceDN w:val="0"/>
              <w:adjustRightInd w:val="0"/>
              <w:spacing w:before="120" w:after="120"/>
              <w:rPr>
                <w:rFonts w:ascii="Arial" w:eastAsia="Times New Roman" w:hAnsi="Arial" w:cs="Arial"/>
                <w:b/>
                <w:szCs w:val="18"/>
                <w:lang w:val="fr-FR"/>
              </w:rPr>
            </w:pPr>
            <w:r w:rsidRPr="00216E40">
              <w:rPr>
                <w:rFonts w:ascii="Arial" w:hAnsi="Arial"/>
                <w:b/>
                <w:color w:val="646B52" w:themeColor="text2"/>
                <w:lang w:val="fr-FR"/>
              </w:rPr>
              <w:t>Karin</w:t>
            </w:r>
            <w:r w:rsidRPr="00216E40">
              <w:rPr>
                <w:rFonts w:ascii="Arial" w:hAnsi="Arial"/>
                <w:b/>
                <w:lang w:val="fr-FR"/>
              </w:rPr>
              <w:t xml:space="preserve"> </w:t>
            </w:r>
            <w:r w:rsidRPr="00216E40">
              <w:rPr>
                <w:rFonts w:ascii="Arial" w:hAnsi="Arial"/>
                <w:b/>
                <w:color w:val="646B52" w:themeColor="text2"/>
                <w:lang w:val="fr-FR"/>
              </w:rPr>
              <w:t>Kirchner</w:t>
            </w:r>
          </w:p>
          <w:p w14:paraId="40D41284" w14:textId="77777777" w:rsidR="003859D0" w:rsidRPr="00216E40" w:rsidRDefault="003859D0" w:rsidP="00092407">
            <w:pPr>
              <w:suppressAutoHyphens/>
              <w:autoSpaceDE w:val="0"/>
              <w:autoSpaceDN w:val="0"/>
              <w:adjustRightInd w:val="0"/>
              <w:spacing w:before="120" w:after="120"/>
              <w:rPr>
                <w:rFonts w:ascii="Arial" w:eastAsia="Times New Roman" w:hAnsi="Arial" w:cs="Arial"/>
                <w:bCs/>
                <w:szCs w:val="18"/>
                <w:lang w:val="fr-FR"/>
              </w:rPr>
            </w:pPr>
            <w:r w:rsidRPr="00216E40">
              <w:rPr>
                <w:rFonts w:ascii="Arial" w:hAnsi="Arial"/>
                <w:lang w:val="fr-FR"/>
              </w:rPr>
              <w:t>Directrice de la communication</w:t>
            </w:r>
          </w:p>
          <w:p w14:paraId="22D738AF" w14:textId="77777777" w:rsidR="003859D0" w:rsidRPr="002E6EE0" w:rsidRDefault="00283066" w:rsidP="00092407">
            <w:pPr>
              <w:suppressAutoHyphens/>
              <w:autoSpaceDE w:val="0"/>
              <w:autoSpaceDN w:val="0"/>
              <w:adjustRightInd w:val="0"/>
              <w:spacing w:before="120" w:after="120"/>
              <w:rPr>
                <w:rFonts w:ascii="Arial" w:eastAsia="Calibri" w:hAnsi="Arial" w:cs="Arial"/>
                <w:color w:val="000000"/>
                <w:szCs w:val="18"/>
                <w:lang w:val="de-CH"/>
              </w:rPr>
            </w:pPr>
            <w:hyperlink r:id="rId13" w:history="1">
              <w:r w:rsidR="001432AA" w:rsidRPr="00157803">
                <w:rPr>
                  <w:rFonts w:ascii="Arial" w:hAnsi="Arial"/>
                  <w:color w:val="646B52" w:themeColor="hyperlink"/>
                  <w:u w:val="single"/>
                </w:rPr>
                <w:t>karin.kirchne</w:t>
              </w:r>
              <w:r w:rsidR="001432AA" w:rsidRPr="002E6EE0">
                <w:rPr>
                  <w:rFonts w:ascii="Arial" w:hAnsi="Arial"/>
                  <w:color w:val="646B52" w:themeColor="hyperlink"/>
                  <w:u w:val="single"/>
                  <w:lang w:val="de-CH"/>
                </w:rPr>
                <w:t>r@renault.com</w:t>
              </w:r>
            </w:hyperlink>
            <w:r w:rsidR="001432AA" w:rsidRPr="002E6EE0">
              <w:rPr>
                <w:rFonts w:ascii="Arial" w:hAnsi="Arial"/>
                <w:lang w:val="de-CH"/>
              </w:rPr>
              <w:t xml:space="preserve"> – 044 777 02 48</w:t>
            </w:r>
          </w:p>
          <w:p w14:paraId="35A6462D" w14:textId="77777777" w:rsidR="003859D0" w:rsidRPr="002E6EE0" w:rsidRDefault="003859D0" w:rsidP="00092407">
            <w:pPr>
              <w:suppressAutoHyphens/>
              <w:autoSpaceDE w:val="0"/>
              <w:autoSpaceDN w:val="0"/>
              <w:adjustRightInd w:val="0"/>
              <w:spacing w:before="120" w:after="120"/>
              <w:rPr>
                <w:rFonts w:ascii="Arial" w:eastAsia="Times New Roman" w:hAnsi="Arial" w:cs="Arial"/>
                <w:bCs/>
                <w:szCs w:val="18"/>
                <w:lang w:val="de-CH" w:eastAsia="fr-FR"/>
              </w:rPr>
            </w:pPr>
          </w:p>
          <w:p w14:paraId="46DEF374" w14:textId="77777777" w:rsidR="003859D0" w:rsidRPr="002E6EE0" w:rsidRDefault="003859D0" w:rsidP="00092407">
            <w:pPr>
              <w:suppressAutoHyphens/>
              <w:autoSpaceDE w:val="0"/>
              <w:autoSpaceDN w:val="0"/>
              <w:adjustRightInd w:val="0"/>
              <w:spacing w:before="120" w:after="120"/>
              <w:rPr>
                <w:rFonts w:ascii="Arial" w:eastAsia="Times New Roman" w:hAnsi="Arial" w:cs="Arial"/>
                <w:b/>
                <w:szCs w:val="18"/>
                <w:lang w:val="de-CH"/>
              </w:rPr>
            </w:pPr>
            <w:r w:rsidRPr="002E6EE0">
              <w:rPr>
                <w:rFonts w:ascii="Arial" w:hAnsi="Arial"/>
                <w:b/>
                <w:color w:val="646B52" w:themeColor="text2"/>
                <w:lang w:val="de-CH"/>
              </w:rPr>
              <w:t>Maryse</w:t>
            </w:r>
            <w:r w:rsidRPr="002E6EE0">
              <w:rPr>
                <w:rFonts w:ascii="Arial" w:hAnsi="Arial"/>
                <w:b/>
                <w:lang w:val="de-CH"/>
              </w:rPr>
              <w:t xml:space="preserve"> </w:t>
            </w:r>
            <w:r w:rsidRPr="002E6EE0">
              <w:rPr>
                <w:rFonts w:ascii="Arial" w:hAnsi="Arial"/>
                <w:b/>
                <w:color w:val="646B52" w:themeColor="text2"/>
                <w:lang w:val="de-CH"/>
              </w:rPr>
              <w:t>Lüchtenborg</w:t>
            </w:r>
          </w:p>
          <w:p w14:paraId="722E9170" w14:textId="77777777" w:rsidR="003859D0" w:rsidRPr="00216E40" w:rsidRDefault="003859D0" w:rsidP="00092407">
            <w:pPr>
              <w:suppressAutoHyphens/>
              <w:autoSpaceDE w:val="0"/>
              <w:autoSpaceDN w:val="0"/>
              <w:adjustRightInd w:val="0"/>
              <w:spacing w:before="120" w:after="120"/>
              <w:rPr>
                <w:rFonts w:ascii="Arial" w:eastAsia="Times New Roman" w:hAnsi="Arial" w:cs="Arial"/>
                <w:bCs/>
                <w:szCs w:val="18"/>
                <w:lang w:val="fr-FR"/>
              </w:rPr>
            </w:pPr>
            <w:r w:rsidRPr="00216E40">
              <w:rPr>
                <w:rFonts w:ascii="Arial" w:hAnsi="Arial"/>
                <w:lang w:val="fr-FR"/>
              </w:rPr>
              <w:t>Attachée de communication</w:t>
            </w:r>
          </w:p>
          <w:p w14:paraId="166787ED" w14:textId="4FD9CB10" w:rsidR="003859D0" w:rsidRPr="00E06082" w:rsidRDefault="00283066" w:rsidP="00E06082">
            <w:pPr>
              <w:suppressAutoHyphens/>
              <w:autoSpaceDE w:val="0"/>
              <w:autoSpaceDN w:val="0"/>
              <w:adjustRightInd w:val="0"/>
              <w:spacing w:before="120" w:after="120"/>
              <w:rPr>
                <w:rFonts w:ascii="Arial" w:eastAsia="Times New Roman" w:hAnsi="Arial" w:cs="Arial"/>
                <w:bCs/>
                <w:szCs w:val="18"/>
                <w:lang w:val="fr-FR"/>
              </w:rPr>
            </w:pPr>
            <w:hyperlink r:id="rId14" w:history="1">
              <w:r w:rsidR="001432AA" w:rsidRPr="00216E40">
                <w:rPr>
                  <w:rFonts w:ascii="Arial" w:hAnsi="Arial"/>
                  <w:color w:val="646B52" w:themeColor="hyperlink"/>
                  <w:u w:val="single"/>
                  <w:lang w:val="fr-FR"/>
                </w:rPr>
                <w:t>maryse.luechtenborg@renault.com</w:t>
              </w:r>
            </w:hyperlink>
            <w:r w:rsidR="001432AA" w:rsidRPr="00216E40">
              <w:rPr>
                <w:rFonts w:ascii="Arial" w:hAnsi="Arial"/>
                <w:lang w:val="fr-FR"/>
              </w:rPr>
              <w:t xml:space="preserve"> – 044 777 02 26</w:t>
            </w:r>
          </w:p>
        </w:tc>
      </w:tr>
    </w:tbl>
    <w:tbl>
      <w:tblPr>
        <w:tblStyle w:val="Tabellenraster"/>
        <w:tblpPr w:vertAnchor="page" w:horzAnchor="margin" w:tblpY="130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36"/>
      </w:tblGrid>
      <w:tr w:rsidR="003859D0" w:rsidRPr="00216E40" w14:paraId="77DF3329" w14:textId="77777777" w:rsidTr="00092407">
        <w:trPr>
          <w:trHeight w:val="1245"/>
        </w:trPr>
        <w:tc>
          <w:tcPr>
            <w:tcW w:w="10536" w:type="dxa"/>
          </w:tcPr>
          <w:p w14:paraId="32C1FD88" w14:textId="77777777" w:rsidR="003859D0" w:rsidRPr="00216E40" w:rsidRDefault="003859D0" w:rsidP="00092407">
            <w:pPr>
              <w:rPr>
                <w:rFonts w:ascii="Arial" w:hAnsi="Arial" w:cs="Arial"/>
                <w:i/>
                <w:iCs/>
                <w:color w:val="646B52" w:themeColor="text2"/>
                <w:szCs w:val="18"/>
                <w:lang w:val="fr-FR"/>
              </w:rPr>
            </w:pPr>
            <w:r w:rsidRPr="00216E40">
              <w:rPr>
                <w:rFonts w:ascii="Arial" w:hAnsi="Arial"/>
                <w:i/>
                <w:color w:val="646B52" w:themeColor="text2"/>
                <w:lang w:val="fr-FR"/>
              </w:rPr>
              <w:t>.</w:t>
            </w:r>
          </w:p>
          <w:p w14:paraId="57282884" w14:textId="77777777" w:rsidR="003859D0" w:rsidRPr="00216E40" w:rsidRDefault="003859D0" w:rsidP="00092407">
            <w:pPr>
              <w:autoSpaceDE w:val="0"/>
              <w:autoSpaceDN w:val="0"/>
              <w:adjustRightInd w:val="0"/>
              <w:rPr>
                <w:rFonts w:ascii="Arial" w:hAnsi="Arial" w:cs="Arial"/>
                <w:b/>
                <w:bCs/>
                <w:color w:val="000000"/>
                <w:spacing w:val="20"/>
                <w:szCs w:val="18"/>
                <w:lang w:val="fr-FR"/>
              </w:rPr>
            </w:pPr>
            <w:r w:rsidRPr="00216E40">
              <w:rPr>
                <w:rFonts w:ascii="Arial Black" w:hAnsi="Arial Black"/>
                <w:i/>
                <w:caps/>
                <w:color w:val="646B52" w:themeColor="text2"/>
                <w:lang w:val="fr-FR"/>
              </w:rPr>
              <w:t>À PROPOS DE DACIA:</w:t>
            </w:r>
            <w:r w:rsidRPr="00216E40">
              <w:rPr>
                <w:rFonts w:ascii="Arial" w:hAnsi="Arial"/>
                <w:b/>
                <w:color w:val="000000"/>
                <w:lang w:val="fr-FR"/>
              </w:rPr>
              <w:t xml:space="preserve"> </w:t>
            </w:r>
          </w:p>
          <w:p w14:paraId="7C668452" w14:textId="77777777" w:rsidR="00E06082" w:rsidRDefault="00E06082" w:rsidP="00E06082">
            <w:pPr>
              <w:rPr>
                <w:rFonts w:ascii="Arial" w:hAnsi="Arial"/>
                <w:i/>
                <w:color w:val="646B52" w:themeColor="text2"/>
                <w:lang w:val="fr-FR"/>
              </w:rPr>
            </w:pPr>
            <w:r w:rsidRPr="00E06082">
              <w:rPr>
                <w:rFonts w:ascii="Arial" w:hAnsi="Arial"/>
                <w:i/>
                <w:color w:val="646B52" w:themeColor="text2"/>
                <w:lang w:val="fr-FR"/>
              </w:rPr>
              <w:t>Dacia est constructeur automobile depuis 1968. Depuis 2004, la marque offre le meilleur rapport qualité-prix du marché en Europe et dans les pays méditerranéens. Dacia redéfinit sans cesse ce qui est essentiel et s’impose en précurseur lorsqu’il s’agit de créer des véhicules fiables, simples et polyvalents correspondant au mode de vie de ses clients.</w:t>
            </w:r>
          </w:p>
          <w:p w14:paraId="0A108322" w14:textId="77777777" w:rsidR="00E06082" w:rsidRDefault="00E06082" w:rsidP="00E06082">
            <w:pPr>
              <w:rPr>
                <w:rFonts w:ascii="Arial" w:hAnsi="Arial"/>
                <w:i/>
                <w:color w:val="646B52" w:themeColor="text2"/>
                <w:lang w:val="fr-FR"/>
              </w:rPr>
            </w:pPr>
          </w:p>
          <w:p w14:paraId="1395165F" w14:textId="03EF2FFC" w:rsidR="00E06082" w:rsidRPr="00E06082" w:rsidRDefault="00E06082" w:rsidP="00E06082">
            <w:pPr>
              <w:rPr>
                <w:rFonts w:ascii="Arial" w:hAnsi="Arial"/>
                <w:i/>
                <w:color w:val="646B52" w:themeColor="text2"/>
                <w:lang w:val="fr-FR"/>
              </w:rPr>
            </w:pPr>
            <w:r w:rsidRPr="00E06082">
              <w:rPr>
                <w:rFonts w:ascii="Arial" w:hAnsi="Arial"/>
                <w:i/>
                <w:color w:val="646B52" w:themeColor="text2"/>
                <w:lang w:val="fr-FR"/>
              </w:rPr>
              <w:t xml:space="preserve">Grâce à ces valeurs, les modèles Dacia sont devenus des références en matière de mobilité abordable : avec Logan, la voiture neuve au prix d’une occasion. Avec </w:t>
            </w:r>
            <w:proofErr w:type="spellStart"/>
            <w:r w:rsidRPr="00E06082">
              <w:rPr>
                <w:rFonts w:ascii="Arial" w:hAnsi="Arial"/>
                <w:i/>
                <w:color w:val="646B52" w:themeColor="text2"/>
                <w:lang w:val="fr-FR"/>
              </w:rPr>
              <w:t>Sandero</w:t>
            </w:r>
            <w:proofErr w:type="spellEnd"/>
            <w:r w:rsidRPr="00E06082">
              <w:rPr>
                <w:rFonts w:ascii="Arial" w:hAnsi="Arial"/>
                <w:i/>
                <w:color w:val="646B52" w:themeColor="text2"/>
                <w:lang w:val="fr-FR"/>
              </w:rPr>
              <w:t>, la voiture la plus vendue sur le marché européen des clients particuliers. Avec Duster, le premier SUV abordable. Et avec Spring, le précurseur de l’électromobilité abordable en Europe.</w:t>
            </w:r>
          </w:p>
          <w:p w14:paraId="69E34BA4" w14:textId="77777777" w:rsidR="00E06082" w:rsidRDefault="00E06082" w:rsidP="00E06082">
            <w:pPr>
              <w:rPr>
                <w:rFonts w:ascii="Arial" w:hAnsi="Arial"/>
                <w:i/>
                <w:color w:val="646B52" w:themeColor="text2"/>
                <w:lang w:val="fr-FR"/>
              </w:rPr>
            </w:pPr>
          </w:p>
          <w:p w14:paraId="59880823" w14:textId="368365C0" w:rsidR="00E06082" w:rsidRPr="00E06082" w:rsidRDefault="00E06082" w:rsidP="00E06082">
            <w:pPr>
              <w:rPr>
                <w:rFonts w:ascii="Arial" w:hAnsi="Arial"/>
                <w:i/>
                <w:color w:val="646B52" w:themeColor="text2"/>
                <w:lang w:val="fr-FR"/>
              </w:rPr>
            </w:pPr>
            <w:r w:rsidRPr="00E06082">
              <w:rPr>
                <w:rFonts w:ascii="Arial" w:hAnsi="Arial"/>
                <w:i/>
                <w:color w:val="646B52" w:themeColor="text2"/>
                <w:lang w:val="fr-FR"/>
              </w:rPr>
              <w:t>Dacia est une marque du Groupe Renault et est présente dans 44 pays. Dacia a vendu plus de 7,5 millions de véhicules depuis 2004.</w:t>
            </w:r>
          </w:p>
          <w:p w14:paraId="49BE8DEE" w14:textId="68740107" w:rsidR="00E06082" w:rsidRPr="00216E40" w:rsidRDefault="00E06082" w:rsidP="00E06082">
            <w:pPr>
              <w:rPr>
                <w:rFonts w:ascii="Arial" w:hAnsi="Arial" w:cs="Arial"/>
                <w:i/>
                <w:iCs/>
                <w:color w:val="646B52" w:themeColor="text2"/>
                <w:szCs w:val="18"/>
                <w:lang w:val="fr-FR"/>
              </w:rPr>
            </w:pPr>
            <w:r w:rsidRPr="00E06082">
              <w:rPr>
                <w:rFonts w:ascii="Arial" w:hAnsi="Arial"/>
                <w:i/>
                <w:color w:val="646B52" w:themeColor="text2"/>
                <w:lang w:val="fr-FR"/>
              </w:rPr>
              <w:t xml:space="preserve">Présente en Suisse depuis 2005, la marque Dacia est importée et commercialisée par Renault Suisse SA. En 2021, 6'385 nouvelles voitures particulières et véhicules utilitaires légers Dacia ont été immatriculés en Suisse. Les best-sellers de la marque sont </w:t>
            </w:r>
            <w:proofErr w:type="spellStart"/>
            <w:r w:rsidRPr="00E06082">
              <w:rPr>
                <w:rFonts w:ascii="Arial" w:hAnsi="Arial"/>
                <w:i/>
                <w:color w:val="646B52" w:themeColor="text2"/>
                <w:lang w:val="fr-FR"/>
              </w:rPr>
              <w:t>Sandero</w:t>
            </w:r>
            <w:proofErr w:type="spellEnd"/>
            <w:r w:rsidRPr="00E06082">
              <w:rPr>
                <w:rFonts w:ascii="Arial" w:hAnsi="Arial"/>
                <w:i/>
                <w:color w:val="646B52" w:themeColor="text2"/>
                <w:lang w:val="fr-FR"/>
              </w:rPr>
              <w:t xml:space="preserve"> et Duster. Le premier véhicule électrique de la marque, Dacia Spring, est arrivé sur le marché en 2021. Le réseau de distribution </w:t>
            </w:r>
            <w:r w:rsidRPr="00E06082">
              <w:rPr>
                <w:rFonts w:ascii="Arial" w:hAnsi="Arial"/>
                <w:i/>
                <w:color w:val="646B52" w:themeColor="text2"/>
                <w:lang w:val="fr-FR"/>
              </w:rPr>
              <w:lastRenderedPageBreak/>
              <w:t>évolue continuellement et compte désormais 102 partenaires qui proposent les produits et services de la marque dans 119 points de vente.</w:t>
            </w:r>
          </w:p>
          <w:p w14:paraId="76320463" w14:textId="53038D5C" w:rsidR="003859D0" w:rsidRPr="00216E40" w:rsidRDefault="003859D0" w:rsidP="00603C57">
            <w:pPr>
              <w:rPr>
                <w:rFonts w:ascii="Arial" w:hAnsi="Arial" w:cs="Arial"/>
                <w:i/>
                <w:iCs/>
                <w:color w:val="646B52" w:themeColor="text2"/>
                <w:szCs w:val="18"/>
                <w:lang w:val="fr-FR"/>
              </w:rPr>
            </w:pPr>
          </w:p>
        </w:tc>
      </w:tr>
    </w:tbl>
    <w:p w14:paraId="20F77F5C" w14:textId="77777777" w:rsidR="00FC18F3" w:rsidRPr="00216E40" w:rsidRDefault="00FC18F3" w:rsidP="00FC18F3">
      <w:pPr>
        <w:spacing w:line="260" w:lineRule="exact"/>
        <w:rPr>
          <w:lang w:val="fr-FR"/>
        </w:rPr>
      </w:pPr>
    </w:p>
    <w:p w14:paraId="3A4D37CD" w14:textId="77777777" w:rsidR="00B31982" w:rsidRPr="00216E40" w:rsidRDefault="00B31982" w:rsidP="00BF3E38">
      <w:pPr>
        <w:rPr>
          <w:lang w:val="fr-FR"/>
        </w:rPr>
      </w:pPr>
    </w:p>
    <w:p w14:paraId="22E1559C" w14:textId="77777777" w:rsidR="0072754C" w:rsidRPr="00216E40" w:rsidRDefault="0072754C" w:rsidP="00BF3E38">
      <w:pPr>
        <w:rPr>
          <w:lang w:val="fr-FR"/>
        </w:rPr>
      </w:pPr>
    </w:p>
    <w:p w14:paraId="618040E5" w14:textId="1F05DC8B" w:rsidR="008A5B27" w:rsidRPr="00216E40" w:rsidRDefault="008A5B27" w:rsidP="003859D0">
      <w:pPr>
        <w:spacing w:after="160" w:line="259" w:lineRule="auto"/>
        <w:jc w:val="left"/>
        <w:rPr>
          <w:lang w:val="fr-FR"/>
        </w:rPr>
      </w:pPr>
    </w:p>
    <w:sectPr w:rsidR="008A5B27" w:rsidRPr="00216E40" w:rsidSect="00A57FCD">
      <w:headerReference w:type="default" r:id="rId15"/>
      <w:headerReference w:type="first" r:id="rId16"/>
      <w:pgSz w:w="11906" w:h="16838" w:code="9"/>
      <w:pgMar w:top="3261" w:right="680" w:bottom="567" w:left="6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3D80C" w14:textId="77777777" w:rsidR="00283066" w:rsidRDefault="00283066" w:rsidP="00D8261F">
      <w:r>
        <w:separator/>
      </w:r>
    </w:p>
  </w:endnote>
  <w:endnote w:type="continuationSeparator" w:id="0">
    <w:p w14:paraId="35B29B5E" w14:textId="77777777" w:rsidR="00283066" w:rsidRDefault="00283066" w:rsidP="00D8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7C4721C5-F4DE-44C9-A6A8-5F855A2EEC27}"/>
    <w:embedBold r:id="rId2" w:subsetted="1" w:fontKey="{E1242480-C303-483D-AF98-6E1CDBA683BB}"/>
    <w:embedItalic r:id="rId3" w:subsetted="1" w:fontKey="{7C1F492A-1064-435D-BFF4-0400EFF157D6}"/>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D462" w14:textId="77777777" w:rsidR="00283066" w:rsidRDefault="00283066" w:rsidP="00D8261F">
      <w:r>
        <w:separator/>
      </w:r>
    </w:p>
  </w:footnote>
  <w:footnote w:type="continuationSeparator" w:id="0">
    <w:p w14:paraId="6D39B035" w14:textId="77777777" w:rsidR="00283066" w:rsidRDefault="00283066" w:rsidP="00D8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2C21" w14:textId="17DCC065" w:rsidR="003859D0" w:rsidRDefault="003859D0">
    <w:pPr>
      <w:pStyle w:val="Kopfzeile"/>
    </w:pPr>
    <w:r>
      <w:rPr>
        <w:noProof/>
        <w:lang w:val="de-CH" w:eastAsia="de-CH"/>
      </w:rPr>
      <mc:AlternateContent>
        <mc:Choice Requires="wps">
          <w:drawing>
            <wp:anchor distT="0" distB="0" distL="114300" distR="114300" simplePos="0" relativeHeight="251657216" behindDoc="1" locked="0" layoutInCell="1" allowOverlap="1" wp14:anchorId="0ACD9F63" wp14:editId="38065934">
              <wp:simplePos x="0" y="0"/>
              <wp:positionH relativeFrom="page">
                <wp:align>left</wp:align>
              </wp:positionH>
              <wp:positionV relativeFrom="paragraph">
                <wp:posOffset>1590675</wp:posOffset>
              </wp:positionV>
              <wp:extent cx="784225" cy="755650"/>
              <wp:effectExtent l="0" t="0" r="0" b="635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225" cy="755650"/>
                      </a:xfrm>
                      <a:custGeom>
                        <a:avLst/>
                        <a:gdLst>
                          <a:gd name="T0" fmla="*/ 119 w 247"/>
                          <a:gd name="T1" fmla="*/ 0 h 238"/>
                          <a:gd name="T2" fmla="*/ 0 w 247"/>
                          <a:gd name="T3" fmla="*/ 0 h 238"/>
                          <a:gd name="T4" fmla="*/ 0 w 247"/>
                          <a:gd name="T5" fmla="*/ 80 h 238"/>
                          <a:gd name="T6" fmla="*/ 95 w 247"/>
                          <a:gd name="T7" fmla="*/ 80 h 238"/>
                          <a:gd name="T8" fmla="*/ 135 w 247"/>
                          <a:gd name="T9" fmla="*/ 119 h 238"/>
                          <a:gd name="T10" fmla="*/ 95 w 247"/>
                          <a:gd name="T11" fmla="*/ 157 h 238"/>
                          <a:gd name="T12" fmla="*/ 0 w 247"/>
                          <a:gd name="T13" fmla="*/ 157 h 238"/>
                          <a:gd name="T14" fmla="*/ 0 w 247"/>
                          <a:gd name="T15" fmla="*/ 238 h 238"/>
                          <a:gd name="T16" fmla="*/ 119 w 247"/>
                          <a:gd name="T17" fmla="*/ 238 h 238"/>
                          <a:gd name="T18" fmla="*/ 149 w 247"/>
                          <a:gd name="T19" fmla="*/ 225 h 238"/>
                          <a:gd name="T20" fmla="*/ 242 w 247"/>
                          <a:gd name="T21" fmla="*/ 128 h 238"/>
                          <a:gd name="T22" fmla="*/ 247 w 247"/>
                          <a:gd name="T23" fmla="*/ 119 h 238"/>
                          <a:gd name="T24" fmla="*/ 242 w 247"/>
                          <a:gd name="T25" fmla="*/ 109 h 238"/>
                          <a:gd name="T26" fmla="*/ 149 w 247"/>
                          <a:gd name="T27" fmla="*/ 13 h 238"/>
                          <a:gd name="T28" fmla="*/ 119 w 247"/>
                          <a:gd name="T2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7" h="238">
                            <a:moveTo>
                              <a:pt x="119" y="0"/>
                            </a:moveTo>
                            <a:cubicBezTo>
                              <a:pt x="0" y="0"/>
                              <a:pt x="0" y="0"/>
                              <a:pt x="0" y="0"/>
                            </a:cubicBezTo>
                            <a:cubicBezTo>
                              <a:pt x="0" y="80"/>
                              <a:pt x="0" y="80"/>
                              <a:pt x="0" y="80"/>
                            </a:cubicBezTo>
                            <a:cubicBezTo>
                              <a:pt x="95" y="80"/>
                              <a:pt x="95" y="80"/>
                              <a:pt x="95" y="80"/>
                            </a:cubicBezTo>
                            <a:cubicBezTo>
                              <a:pt x="135" y="119"/>
                              <a:pt x="135" y="119"/>
                              <a:pt x="135" y="119"/>
                            </a:cubicBezTo>
                            <a:cubicBezTo>
                              <a:pt x="95" y="157"/>
                              <a:pt x="95" y="157"/>
                              <a:pt x="95" y="157"/>
                            </a:cubicBezTo>
                            <a:cubicBezTo>
                              <a:pt x="0" y="157"/>
                              <a:pt x="0" y="157"/>
                              <a:pt x="0" y="157"/>
                            </a:cubicBezTo>
                            <a:cubicBezTo>
                              <a:pt x="0" y="238"/>
                              <a:pt x="0" y="238"/>
                              <a:pt x="0" y="238"/>
                            </a:cubicBezTo>
                            <a:cubicBezTo>
                              <a:pt x="119" y="238"/>
                              <a:pt x="119" y="238"/>
                              <a:pt x="119" y="238"/>
                            </a:cubicBezTo>
                            <a:cubicBezTo>
                              <a:pt x="133" y="238"/>
                              <a:pt x="140" y="235"/>
                              <a:pt x="149" y="225"/>
                            </a:cubicBezTo>
                            <a:cubicBezTo>
                              <a:pt x="242" y="128"/>
                              <a:pt x="242" y="128"/>
                              <a:pt x="242" y="128"/>
                            </a:cubicBezTo>
                            <a:cubicBezTo>
                              <a:pt x="245" y="125"/>
                              <a:pt x="247" y="122"/>
                              <a:pt x="247" y="119"/>
                            </a:cubicBezTo>
                            <a:cubicBezTo>
                              <a:pt x="247" y="116"/>
                              <a:pt x="245" y="113"/>
                              <a:pt x="242" y="109"/>
                            </a:cubicBezTo>
                            <a:cubicBezTo>
                              <a:pt x="149" y="13"/>
                              <a:pt x="149" y="13"/>
                              <a:pt x="149" y="13"/>
                            </a:cubicBezTo>
                            <a:cubicBezTo>
                              <a:pt x="140" y="3"/>
                              <a:pt x="133" y="0"/>
                              <a:pt x="119" y="0"/>
                            </a:cubicBezTo>
                          </a:path>
                        </a:pathLst>
                      </a:custGeom>
                      <a:solidFill>
                        <a:schemeClr val="accent6"/>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4C800" id="Freeform 5" o:spid="_x0000_s1026" style="position:absolute;margin-left:0;margin-top:125.25pt;width:61.75pt;height:5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24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" path="m119,c,,,,,,,80,,80,,80v95,,95,,95,c135,119,135,119,135,119,95,157,95,157,95,157,,157,,157,,157v,81,,81,,81c119,238,119,238,119,238v14,,21,-3,30,-13c242,128,242,128,242,128v3,-3,5,-6,5,-9c247,116,245,113,242,109,149,13,149,13,149,13,140,3,133,,119,e" fillcolor="#e2e2e0 [3209]" stroked="f">
              <v:path arrowok="t" o:connecttype="custom" o:connectlocs="377825,0;0,0;0,254000;301625,254000;428625,377825;301625,498475;0,498475;0,755650;377825,755650;473075,714375;768350,406400;784225,377825;768350,346075;473075,41275;377825,0" o:connectangles="0,0,0,0,0,0,0,0,0,0,0,0,0,0,0"/>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EB25" w14:textId="0A8677A0" w:rsidR="002A5E9C" w:rsidRDefault="006453F1">
    <w:pPr>
      <w:pStyle w:val="Kopfzeile"/>
    </w:pPr>
    <w:r>
      <w:rPr>
        <w:noProof/>
        <w:lang w:val="de-CH" w:eastAsia="de-CH"/>
      </w:rPr>
      <mc:AlternateContent>
        <mc:Choice Requires="wps">
          <w:drawing>
            <wp:anchor distT="0" distB="0" distL="114300" distR="114300" simplePos="0" relativeHeight="251649024" behindDoc="1" locked="0" layoutInCell="1" allowOverlap="1" wp14:anchorId="70A3A58F" wp14:editId="27873EF1">
              <wp:simplePos x="0" y="0"/>
              <wp:positionH relativeFrom="column">
                <wp:posOffset>-527685</wp:posOffset>
              </wp:positionH>
              <wp:positionV relativeFrom="paragraph">
                <wp:posOffset>1617345</wp:posOffset>
              </wp:positionV>
              <wp:extent cx="784225" cy="75565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225" cy="755650"/>
                      </a:xfrm>
                      <a:custGeom>
                        <a:avLst/>
                        <a:gdLst>
                          <a:gd name="T0" fmla="*/ 119 w 247"/>
                          <a:gd name="T1" fmla="*/ 0 h 238"/>
                          <a:gd name="T2" fmla="*/ 0 w 247"/>
                          <a:gd name="T3" fmla="*/ 0 h 238"/>
                          <a:gd name="T4" fmla="*/ 0 w 247"/>
                          <a:gd name="T5" fmla="*/ 80 h 238"/>
                          <a:gd name="T6" fmla="*/ 95 w 247"/>
                          <a:gd name="T7" fmla="*/ 80 h 238"/>
                          <a:gd name="T8" fmla="*/ 135 w 247"/>
                          <a:gd name="T9" fmla="*/ 119 h 238"/>
                          <a:gd name="T10" fmla="*/ 95 w 247"/>
                          <a:gd name="T11" fmla="*/ 157 h 238"/>
                          <a:gd name="T12" fmla="*/ 0 w 247"/>
                          <a:gd name="T13" fmla="*/ 157 h 238"/>
                          <a:gd name="T14" fmla="*/ 0 w 247"/>
                          <a:gd name="T15" fmla="*/ 238 h 238"/>
                          <a:gd name="T16" fmla="*/ 119 w 247"/>
                          <a:gd name="T17" fmla="*/ 238 h 238"/>
                          <a:gd name="T18" fmla="*/ 149 w 247"/>
                          <a:gd name="T19" fmla="*/ 225 h 238"/>
                          <a:gd name="T20" fmla="*/ 242 w 247"/>
                          <a:gd name="T21" fmla="*/ 128 h 238"/>
                          <a:gd name="T22" fmla="*/ 247 w 247"/>
                          <a:gd name="T23" fmla="*/ 119 h 238"/>
                          <a:gd name="T24" fmla="*/ 242 w 247"/>
                          <a:gd name="T25" fmla="*/ 109 h 238"/>
                          <a:gd name="T26" fmla="*/ 149 w 247"/>
                          <a:gd name="T27" fmla="*/ 13 h 238"/>
                          <a:gd name="T28" fmla="*/ 119 w 247"/>
                          <a:gd name="T2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7" h="238">
                            <a:moveTo>
                              <a:pt x="119" y="0"/>
                            </a:moveTo>
                            <a:cubicBezTo>
                              <a:pt x="0" y="0"/>
                              <a:pt x="0" y="0"/>
                              <a:pt x="0" y="0"/>
                            </a:cubicBezTo>
                            <a:cubicBezTo>
                              <a:pt x="0" y="80"/>
                              <a:pt x="0" y="80"/>
                              <a:pt x="0" y="80"/>
                            </a:cubicBezTo>
                            <a:cubicBezTo>
                              <a:pt x="95" y="80"/>
                              <a:pt x="95" y="80"/>
                              <a:pt x="95" y="80"/>
                            </a:cubicBezTo>
                            <a:cubicBezTo>
                              <a:pt x="135" y="119"/>
                              <a:pt x="135" y="119"/>
                              <a:pt x="135" y="119"/>
                            </a:cubicBezTo>
                            <a:cubicBezTo>
                              <a:pt x="95" y="157"/>
                              <a:pt x="95" y="157"/>
                              <a:pt x="95" y="157"/>
                            </a:cubicBezTo>
                            <a:cubicBezTo>
                              <a:pt x="0" y="157"/>
                              <a:pt x="0" y="157"/>
                              <a:pt x="0" y="157"/>
                            </a:cubicBezTo>
                            <a:cubicBezTo>
                              <a:pt x="0" y="238"/>
                              <a:pt x="0" y="238"/>
                              <a:pt x="0" y="238"/>
                            </a:cubicBezTo>
                            <a:cubicBezTo>
                              <a:pt x="119" y="238"/>
                              <a:pt x="119" y="238"/>
                              <a:pt x="119" y="238"/>
                            </a:cubicBezTo>
                            <a:cubicBezTo>
                              <a:pt x="133" y="238"/>
                              <a:pt x="140" y="235"/>
                              <a:pt x="149" y="225"/>
                            </a:cubicBezTo>
                            <a:cubicBezTo>
                              <a:pt x="242" y="128"/>
                              <a:pt x="242" y="128"/>
                              <a:pt x="242" y="128"/>
                            </a:cubicBezTo>
                            <a:cubicBezTo>
                              <a:pt x="245" y="125"/>
                              <a:pt x="247" y="122"/>
                              <a:pt x="247" y="119"/>
                            </a:cubicBezTo>
                            <a:cubicBezTo>
                              <a:pt x="247" y="116"/>
                              <a:pt x="245" y="113"/>
                              <a:pt x="242" y="109"/>
                            </a:cubicBezTo>
                            <a:cubicBezTo>
                              <a:pt x="149" y="13"/>
                              <a:pt x="149" y="13"/>
                              <a:pt x="149" y="13"/>
                            </a:cubicBezTo>
                            <a:cubicBezTo>
                              <a:pt x="140" y="3"/>
                              <a:pt x="133" y="0"/>
                              <a:pt x="119" y="0"/>
                            </a:cubicBezTo>
                          </a:path>
                        </a:pathLst>
                      </a:custGeom>
                      <a:solidFill>
                        <a:schemeClr val="accent6"/>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FA774" id="Freeform 5" o:spid="_x0000_s1026" style="position:absolute;margin-left:-41.55pt;margin-top:127.35pt;width:61.75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" path="m119,c,,,,,,,80,,80,,80v95,,95,,95,c135,119,135,119,135,119,95,157,95,157,95,157,,157,,157,,157v,81,,81,,81c119,238,119,238,119,238v14,,21,-3,30,-13c242,128,242,128,242,128v3,-3,5,-6,5,-9c247,116,245,113,242,109,149,13,149,13,149,13,140,3,133,,119,e" fillcolor="#e2e2e0 [3209]" stroked="f">
              <v:path arrowok="t" o:connecttype="custom" o:connectlocs="377825,0;0,0;0,254000;301625,254000;428625,377825;301625,498475;0,498475;0,755650;377825,755650;473075,714375;768350,406400;784225,377825;768350,346075;473075,41275;377825,0" o:connectangles="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4541"/>
    <w:multiLevelType w:val="hybridMultilevel"/>
    <w:tmpl w:val="3AB6B1EC"/>
    <w:lvl w:ilvl="0" w:tplc="3920CF06">
      <w:start w:val="1"/>
      <w:numFmt w:val="bullet"/>
      <w:lvlText w:val=""/>
      <w:lvlJc w:val="left"/>
      <w:pPr>
        <w:ind w:left="720" w:hanging="360"/>
      </w:pPr>
      <w:rPr>
        <w:rFonts w:ascii="Symbol" w:hAnsi="Symbol" w:hint="default"/>
        <w:color w:val="646B52"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03D638D"/>
    <w:multiLevelType w:val="hybridMultilevel"/>
    <w:tmpl w:val="D2C097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648D4609"/>
    <w:multiLevelType w:val="hybridMultilevel"/>
    <w:tmpl w:val="0FB0467E"/>
    <w:lvl w:ilvl="0" w:tplc="3920CF06">
      <w:start w:val="1"/>
      <w:numFmt w:val="bullet"/>
      <w:lvlText w:val=""/>
      <w:lvlJc w:val="left"/>
      <w:pPr>
        <w:ind w:left="720" w:hanging="360"/>
      </w:pPr>
      <w:rPr>
        <w:rFonts w:ascii="Symbol" w:hAnsi="Symbol" w:hint="default"/>
        <w:color w:val="646B52"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DFC311C"/>
    <w:multiLevelType w:val="hybridMultilevel"/>
    <w:tmpl w:val="9ED02E04"/>
    <w:lvl w:ilvl="0" w:tplc="C0B0A420">
      <w:start w:val="1"/>
      <w:numFmt w:val="bullet"/>
      <w:pStyle w:val="DPuceronde"/>
      <w:lvlText w:val=""/>
      <w:lvlJc w:val="left"/>
      <w:pPr>
        <w:ind w:left="720" w:hanging="360"/>
      </w:pPr>
      <w:rPr>
        <w:rFonts w:ascii="Symbol" w:hAnsi="Symbol" w:hint="default"/>
        <w:color w:val="646B52"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43D2313"/>
    <w:multiLevelType w:val="hybridMultilevel"/>
    <w:tmpl w:val="759AF9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47924E6"/>
    <w:multiLevelType w:val="hybridMultilevel"/>
    <w:tmpl w:val="0D2EE49A"/>
    <w:lvl w:ilvl="0" w:tplc="54C20206">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E38"/>
    <w:rsid w:val="00001CBE"/>
    <w:rsid w:val="0000250A"/>
    <w:rsid w:val="00020E59"/>
    <w:rsid w:val="00031CAD"/>
    <w:rsid w:val="00032753"/>
    <w:rsid w:val="00036AF9"/>
    <w:rsid w:val="00043981"/>
    <w:rsid w:val="00043D4D"/>
    <w:rsid w:val="00050869"/>
    <w:rsid w:val="00053D28"/>
    <w:rsid w:val="0007366E"/>
    <w:rsid w:val="00081329"/>
    <w:rsid w:val="000858B5"/>
    <w:rsid w:val="000927B0"/>
    <w:rsid w:val="000A07B7"/>
    <w:rsid w:val="000A24C8"/>
    <w:rsid w:val="000B231D"/>
    <w:rsid w:val="000B4B83"/>
    <w:rsid w:val="000B60DE"/>
    <w:rsid w:val="000D2C16"/>
    <w:rsid w:val="00100C57"/>
    <w:rsid w:val="001019D3"/>
    <w:rsid w:val="001027C6"/>
    <w:rsid w:val="001035DC"/>
    <w:rsid w:val="00103E57"/>
    <w:rsid w:val="00125F43"/>
    <w:rsid w:val="0013184A"/>
    <w:rsid w:val="00135C25"/>
    <w:rsid w:val="00136FEA"/>
    <w:rsid w:val="001432AA"/>
    <w:rsid w:val="00157803"/>
    <w:rsid w:val="0017571B"/>
    <w:rsid w:val="00187BD8"/>
    <w:rsid w:val="0019069E"/>
    <w:rsid w:val="001956CE"/>
    <w:rsid w:val="001A241A"/>
    <w:rsid w:val="001A2C43"/>
    <w:rsid w:val="001A30EA"/>
    <w:rsid w:val="001A4D93"/>
    <w:rsid w:val="001A51E2"/>
    <w:rsid w:val="001B7081"/>
    <w:rsid w:val="001C0B4A"/>
    <w:rsid w:val="001C7829"/>
    <w:rsid w:val="001D56F6"/>
    <w:rsid w:val="001D6CC9"/>
    <w:rsid w:val="001D770D"/>
    <w:rsid w:val="001E037D"/>
    <w:rsid w:val="001E520F"/>
    <w:rsid w:val="001F0AFC"/>
    <w:rsid w:val="00201E60"/>
    <w:rsid w:val="0020211F"/>
    <w:rsid w:val="00203DC6"/>
    <w:rsid w:val="00206FD8"/>
    <w:rsid w:val="0021565F"/>
    <w:rsid w:val="00216E40"/>
    <w:rsid w:val="002218A1"/>
    <w:rsid w:val="00221CBC"/>
    <w:rsid w:val="00227816"/>
    <w:rsid w:val="00244BFB"/>
    <w:rsid w:val="002519A6"/>
    <w:rsid w:val="00265DCA"/>
    <w:rsid w:val="002709E5"/>
    <w:rsid w:val="00283066"/>
    <w:rsid w:val="002848E1"/>
    <w:rsid w:val="00284B56"/>
    <w:rsid w:val="00294420"/>
    <w:rsid w:val="00294793"/>
    <w:rsid w:val="002972B6"/>
    <w:rsid w:val="00297FB0"/>
    <w:rsid w:val="002A5E77"/>
    <w:rsid w:val="002A5E9C"/>
    <w:rsid w:val="002A699A"/>
    <w:rsid w:val="002B577C"/>
    <w:rsid w:val="002B658A"/>
    <w:rsid w:val="002C0C06"/>
    <w:rsid w:val="002E337B"/>
    <w:rsid w:val="002E5A32"/>
    <w:rsid w:val="002E6EE0"/>
    <w:rsid w:val="002E730F"/>
    <w:rsid w:val="002E7D88"/>
    <w:rsid w:val="002F3E0F"/>
    <w:rsid w:val="00302C7E"/>
    <w:rsid w:val="003054B4"/>
    <w:rsid w:val="003060E8"/>
    <w:rsid w:val="00314521"/>
    <w:rsid w:val="0031556F"/>
    <w:rsid w:val="00316710"/>
    <w:rsid w:val="00322E80"/>
    <w:rsid w:val="00342C9F"/>
    <w:rsid w:val="00355D1B"/>
    <w:rsid w:val="00362268"/>
    <w:rsid w:val="0036324C"/>
    <w:rsid w:val="00363648"/>
    <w:rsid w:val="00375E5F"/>
    <w:rsid w:val="003813C4"/>
    <w:rsid w:val="0038410C"/>
    <w:rsid w:val="003859D0"/>
    <w:rsid w:val="00387C97"/>
    <w:rsid w:val="003A4AE0"/>
    <w:rsid w:val="003B39CF"/>
    <w:rsid w:val="003C3A85"/>
    <w:rsid w:val="003C5784"/>
    <w:rsid w:val="003C6B02"/>
    <w:rsid w:val="003E1218"/>
    <w:rsid w:val="003E2661"/>
    <w:rsid w:val="003E4276"/>
    <w:rsid w:val="003F0345"/>
    <w:rsid w:val="003F363F"/>
    <w:rsid w:val="003F46B8"/>
    <w:rsid w:val="004010DA"/>
    <w:rsid w:val="00402930"/>
    <w:rsid w:val="00402A1A"/>
    <w:rsid w:val="004033D9"/>
    <w:rsid w:val="00404A0F"/>
    <w:rsid w:val="004101EE"/>
    <w:rsid w:val="00415EC9"/>
    <w:rsid w:val="00417C69"/>
    <w:rsid w:val="0042241D"/>
    <w:rsid w:val="00425C56"/>
    <w:rsid w:val="00425F32"/>
    <w:rsid w:val="00426D6A"/>
    <w:rsid w:val="0044547D"/>
    <w:rsid w:val="0044615E"/>
    <w:rsid w:val="004510BB"/>
    <w:rsid w:val="0045566F"/>
    <w:rsid w:val="00460BF5"/>
    <w:rsid w:val="00463FC0"/>
    <w:rsid w:val="004675A2"/>
    <w:rsid w:val="00467F60"/>
    <w:rsid w:val="00470382"/>
    <w:rsid w:val="00473495"/>
    <w:rsid w:val="00476FA1"/>
    <w:rsid w:val="00484FD5"/>
    <w:rsid w:val="004A4671"/>
    <w:rsid w:val="004B0B35"/>
    <w:rsid w:val="004B0FC2"/>
    <w:rsid w:val="004B15CA"/>
    <w:rsid w:val="004B737B"/>
    <w:rsid w:val="004C40CC"/>
    <w:rsid w:val="004D20D0"/>
    <w:rsid w:val="004D5095"/>
    <w:rsid w:val="004D7630"/>
    <w:rsid w:val="004E26CF"/>
    <w:rsid w:val="004E5DEA"/>
    <w:rsid w:val="004F4222"/>
    <w:rsid w:val="00511954"/>
    <w:rsid w:val="0052083D"/>
    <w:rsid w:val="00532515"/>
    <w:rsid w:val="005370B4"/>
    <w:rsid w:val="00540C9C"/>
    <w:rsid w:val="00543B13"/>
    <w:rsid w:val="00546E7F"/>
    <w:rsid w:val="00553CB5"/>
    <w:rsid w:val="005544F6"/>
    <w:rsid w:val="00554886"/>
    <w:rsid w:val="00555358"/>
    <w:rsid w:val="00555591"/>
    <w:rsid w:val="00564992"/>
    <w:rsid w:val="0057008A"/>
    <w:rsid w:val="005711B2"/>
    <w:rsid w:val="00572737"/>
    <w:rsid w:val="005735C5"/>
    <w:rsid w:val="0057603C"/>
    <w:rsid w:val="00577968"/>
    <w:rsid w:val="00580F55"/>
    <w:rsid w:val="00583B53"/>
    <w:rsid w:val="00585F46"/>
    <w:rsid w:val="005923B4"/>
    <w:rsid w:val="005A341C"/>
    <w:rsid w:val="005A41AF"/>
    <w:rsid w:val="005B4D91"/>
    <w:rsid w:val="005B69C1"/>
    <w:rsid w:val="005C227C"/>
    <w:rsid w:val="005C4C24"/>
    <w:rsid w:val="005E406A"/>
    <w:rsid w:val="005F3324"/>
    <w:rsid w:val="005F43D7"/>
    <w:rsid w:val="005F7BE8"/>
    <w:rsid w:val="00603C57"/>
    <w:rsid w:val="00605B2E"/>
    <w:rsid w:val="006106E5"/>
    <w:rsid w:val="00612BDE"/>
    <w:rsid w:val="00614011"/>
    <w:rsid w:val="00615940"/>
    <w:rsid w:val="006159C4"/>
    <w:rsid w:val="006248A4"/>
    <w:rsid w:val="0063137B"/>
    <w:rsid w:val="006412B0"/>
    <w:rsid w:val="006446C4"/>
    <w:rsid w:val="00644A9E"/>
    <w:rsid w:val="006453F1"/>
    <w:rsid w:val="00650E92"/>
    <w:rsid w:val="00652093"/>
    <w:rsid w:val="00652E71"/>
    <w:rsid w:val="00652F77"/>
    <w:rsid w:val="006560DF"/>
    <w:rsid w:val="006624C3"/>
    <w:rsid w:val="00663CCB"/>
    <w:rsid w:val="00665AD4"/>
    <w:rsid w:val="00671EC5"/>
    <w:rsid w:val="006807EB"/>
    <w:rsid w:val="00682CAE"/>
    <w:rsid w:val="006931CD"/>
    <w:rsid w:val="006C5ADB"/>
    <w:rsid w:val="006D55F0"/>
    <w:rsid w:val="006E4076"/>
    <w:rsid w:val="006E4999"/>
    <w:rsid w:val="006E6556"/>
    <w:rsid w:val="006F73F9"/>
    <w:rsid w:val="00700415"/>
    <w:rsid w:val="007019A0"/>
    <w:rsid w:val="007030DB"/>
    <w:rsid w:val="007109C1"/>
    <w:rsid w:val="00720D0A"/>
    <w:rsid w:val="0072429D"/>
    <w:rsid w:val="0072754C"/>
    <w:rsid w:val="007322C9"/>
    <w:rsid w:val="00735BF0"/>
    <w:rsid w:val="0073761B"/>
    <w:rsid w:val="00737A70"/>
    <w:rsid w:val="00756A85"/>
    <w:rsid w:val="007603C1"/>
    <w:rsid w:val="0076761D"/>
    <w:rsid w:val="007826B4"/>
    <w:rsid w:val="00784B49"/>
    <w:rsid w:val="00785CEC"/>
    <w:rsid w:val="00792C62"/>
    <w:rsid w:val="007A4D86"/>
    <w:rsid w:val="007C43C0"/>
    <w:rsid w:val="007C7BF4"/>
    <w:rsid w:val="007D4574"/>
    <w:rsid w:val="007E3836"/>
    <w:rsid w:val="007E3BBB"/>
    <w:rsid w:val="007F5785"/>
    <w:rsid w:val="007F6965"/>
    <w:rsid w:val="00802336"/>
    <w:rsid w:val="008054F9"/>
    <w:rsid w:val="00806938"/>
    <w:rsid w:val="008104ED"/>
    <w:rsid w:val="00811F5C"/>
    <w:rsid w:val="008167AC"/>
    <w:rsid w:val="00817A01"/>
    <w:rsid w:val="008304C1"/>
    <w:rsid w:val="0083141D"/>
    <w:rsid w:val="00834E92"/>
    <w:rsid w:val="00837795"/>
    <w:rsid w:val="00844B08"/>
    <w:rsid w:val="00844F2E"/>
    <w:rsid w:val="00845CA1"/>
    <w:rsid w:val="00851462"/>
    <w:rsid w:val="00852E49"/>
    <w:rsid w:val="00860FEF"/>
    <w:rsid w:val="0087573E"/>
    <w:rsid w:val="0087730E"/>
    <w:rsid w:val="008867EC"/>
    <w:rsid w:val="00890154"/>
    <w:rsid w:val="00891782"/>
    <w:rsid w:val="00895390"/>
    <w:rsid w:val="008978C0"/>
    <w:rsid w:val="008A0304"/>
    <w:rsid w:val="008A2AAC"/>
    <w:rsid w:val="008A3140"/>
    <w:rsid w:val="008A3DAE"/>
    <w:rsid w:val="008A5B27"/>
    <w:rsid w:val="008B7C39"/>
    <w:rsid w:val="008C411F"/>
    <w:rsid w:val="008C4A4B"/>
    <w:rsid w:val="008D3FED"/>
    <w:rsid w:val="008D5AFB"/>
    <w:rsid w:val="008D6F8B"/>
    <w:rsid w:val="008F3CDF"/>
    <w:rsid w:val="008F66BD"/>
    <w:rsid w:val="008F7D86"/>
    <w:rsid w:val="0090407E"/>
    <w:rsid w:val="009043E8"/>
    <w:rsid w:val="0090461D"/>
    <w:rsid w:val="0090580E"/>
    <w:rsid w:val="00906C6A"/>
    <w:rsid w:val="0091418F"/>
    <w:rsid w:val="00915C72"/>
    <w:rsid w:val="009202ED"/>
    <w:rsid w:val="009226AD"/>
    <w:rsid w:val="00927EE8"/>
    <w:rsid w:val="00951FA2"/>
    <w:rsid w:val="00957751"/>
    <w:rsid w:val="009647CB"/>
    <w:rsid w:val="00990C0A"/>
    <w:rsid w:val="009A6084"/>
    <w:rsid w:val="009B013F"/>
    <w:rsid w:val="009B1DE5"/>
    <w:rsid w:val="009B4294"/>
    <w:rsid w:val="009B4EA2"/>
    <w:rsid w:val="009C0635"/>
    <w:rsid w:val="009C1C54"/>
    <w:rsid w:val="009C3FA3"/>
    <w:rsid w:val="009C67D3"/>
    <w:rsid w:val="009F1754"/>
    <w:rsid w:val="009F2739"/>
    <w:rsid w:val="009F3989"/>
    <w:rsid w:val="00A03A86"/>
    <w:rsid w:val="00A06A9D"/>
    <w:rsid w:val="00A11E86"/>
    <w:rsid w:val="00A12824"/>
    <w:rsid w:val="00A13F7E"/>
    <w:rsid w:val="00A16B4C"/>
    <w:rsid w:val="00A279AF"/>
    <w:rsid w:val="00A31C91"/>
    <w:rsid w:val="00A34734"/>
    <w:rsid w:val="00A355FC"/>
    <w:rsid w:val="00A51BFE"/>
    <w:rsid w:val="00A543F2"/>
    <w:rsid w:val="00A56226"/>
    <w:rsid w:val="00A56669"/>
    <w:rsid w:val="00A57C41"/>
    <w:rsid w:val="00A57FCD"/>
    <w:rsid w:val="00A615FD"/>
    <w:rsid w:val="00A62508"/>
    <w:rsid w:val="00A669BE"/>
    <w:rsid w:val="00A6796E"/>
    <w:rsid w:val="00A8062B"/>
    <w:rsid w:val="00A8179D"/>
    <w:rsid w:val="00A853E5"/>
    <w:rsid w:val="00A871EB"/>
    <w:rsid w:val="00A8744F"/>
    <w:rsid w:val="00A92353"/>
    <w:rsid w:val="00AA2E42"/>
    <w:rsid w:val="00AA2FFB"/>
    <w:rsid w:val="00AA37BB"/>
    <w:rsid w:val="00AA40FB"/>
    <w:rsid w:val="00AB09BE"/>
    <w:rsid w:val="00AB3A8E"/>
    <w:rsid w:val="00AC4DEA"/>
    <w:rsid w:val="00AC6040"/>
    <w:rsid w:val="00AD1F57"/>
    <w:rsid w:val="00AD7B15"/>
    <w:rsid w:val="00AE06B0"/>
    <w:rsid w:val="00AE1E42"/>
    <w:rsid w:val="00AE2523"/>
    <w:rsid w:val="00AE784E"/>
    <w:rsid w:val="00AF5D8E"/>
    <w:rsid w:val="00AF66D8"/>
    <w:rsid w:val="00B070F8"/>
    <w:rsid w:val="00B13371"/>
    <w:rsid w:val="00B23B8C"/>
    <w:rsid w:val="00B25F48"/>
    <w:rsid w:val="00B31982"/>
    <w:rsid w:val="00B450D9"/>
    <w:rsid w:val="00B474AE"/>
    <w:rsid w:val="00B60518"/>
    <w:rsid w:val="00B70004"/>
    <w:rsid w:val="00B77410"/>
    <w:rsid w:val="00B8223A"/>
    <w:rsid w:val="00B90B35"/>
    <w:rsid w:val="00B93618"/>
    <w:rsid w:val="00BA00FA"/>
    <w:rsid w:val="00BA7BE7"/>
    <w:rsid w:val="00BB127A"/>
    <w:rsid w:val="00BB6128"/>
    <w:rsid w:val="00BC4080"/>
    <w:rsid w:val="00BC5E46"/>
    <w:rsid w:val="00BD1D62"/>
    <w:rsid w:val="00BE2A72"/>
    <w:rsid w:val="00BF0BE3"/>
    <w:rsid w:val="00BF3E38"/>
    <w:rsid w:val="00BF74E3"/>
    <w:rsid w:val="00C00B8B"/>
    <w:rsid w:val="00C13C02"/>
    <w:rsid w:val="00C20E53"/>
    <w:rsid w:val="00C23F7C"/>
    <w:rsid w:val="00C24B4D"/>
    <w:rsid w:val="00C319BD"/>
    <w:rsid w:val="00C32510"/>
    <w:rsid w:val="00C34AD9"/>
    <w:rsid w:val="00C36C8D"/>
    <w:rsid w:val="00C44CD6"/>
    <w:rsid w:val="00C50EA1"/>
    <w:rsid w:val="00C51514"/>
    <w:rsid w:val="00C6164A"/>
    <w:rsid w:val="00C6563A"/>
    <w:rsid w:val="00C774DD"/>
    <w:rsid w:val="00C803FC"/>
    <w:rsid w:val="00C81E68"/>
    <w:rsid w:val="00C96202"/>
    <w:rsid w:val="00C96AE8"/>
    <w:rsid w:val="00CA103D"/>
    <w:rsid w:val="00CA2015"/>
    <w:rsid w:val="00CA5A80"/>
    <w:rsid w:val="00CC1584"/>
    <w:rsid w:val="00CC1BD6"/>
    <w:rsid w:val="00CC2D30"/>
    <w:rsid w:val="00CC3DD8"/>
    <w:rsid w:val="00CD1032"/>
    <w:rsid w:val="00CD12A3"/>
    <w:rsid w:val="00CE223D"/>
    <w:rsid w:val="00CF24BA"/>
    <w:rsid w:val="00CF5311"/>
    <w:rsid w:val="00CF56C2"/>
    <w:rsid w:val="00D0138D"/>
    <w:rsid w:val="00D0139B"/>
    <w:rsid w:val="00D14808"/>
    <w:rsid w:val="00D16C16"/>
    <w:rsid w:val="00D221C0"/>
    <w:rsid w:val="00D251F5"/>
    <w:rsid w:val="00D332C1"/>
    <w:rsid w:val="00D37DB7"/>
    <w:rsid w:val="00D46494"/>
    <w:rsid w:val="00D51EBB"/>
    <w:rsid w:val="00D553E5"/>
    <w:rsid w:val="00D57858"/>
    <w:rsid w:val="00D70383"/>
    <w:rsid w:val="00D7501B"/>
    <w:rsid w:val="00D8261F"/>
    <w:rsid w:val="00D82B95"/>
    <w:rsid w:val="00D83168"/>
    <w:rsid w:val="00D84566"/>
    <w:rsid w:val="00D95427"/>
    <w:rsid w:val="00DB126E"/>
    <w:rsid w:val="00DC3D65"/>
    <w:rsid w:val="00DC6C90"/>
    <w:rsid w:val="00DC7069"/>
    <w:rsid w:val="00DD5E9A"/>
    <w:rsid w:val="00DE1A2D"/>
    <w:rsid w:val="00DE263F"/>
    <w:rsid w:val="00DE33EC"/>
    <w:rsid w:val="00DE426F"/>
    <w:rsid w:val="00DE5C91"/>
    <w:rsid w:val="00DF0BC2"/>
    <w:rsid w:val="00DF26C5"/>
    <w:rsid w:val="00DF75BE"/>
    <w:rsid w:val="00E0124B"/>
    <w:rsid w:val="00E0409F"/>
    <w:rsid w:val="00E06082"/>
    <w:rsid w:val="00E20AE3"/>
    <w:rsid w:val="00E25ADA"/>
    <w:rsid w:val="00E277CC"/>
    <w:rsid w:val="00E3211D"/>
    <w:rsid w:val="00E641DF"/>
    <w:rsid w:val="00E910AA"/>
    <w:rsid w:val="00E91302"/>
    <w:rsid w:val="00EA1BAC"/>
    <w:rsid w:val="00EA6FF7"/>
    <w:rsid w:val="00EB5A1C"/>
    <w:rsid w:val="00EC2924"/>
    <w:rsid w:val="00EC3BD0"/>
    <w:rsid w:val="00EC3EBD"/>
    <w:rsid w:val="00EC47E4"/>
    <w:rsid w:val="00ED053E"/>
    <w:rsid w:val="00ED42A9"/>
    <w:rsid w:val="00ED6599"/>
    <w:rsid w:val="00EE4DBA"/>
    <w:rsid w:val="00EE7E02"/>
    <w:rsid w:val="00EF11F7"/>
    <w:rsid w:val="00EF6A85"/>
    <w:rsid w:val="00F057AD"/>
    <w:rsid w:val="00F146FA"/>
    <w:rsid w:val="00F21BC1"/>
    <w:rsid w:val="00F23B1C"/>
    <w:rsid w:val="00F24919"/>
    <w:rsid w:val="00F42FAB"/>
    <w:rsid w:val="00F46265"/>
    <w:rsid w:val="00F47108"/>
    <w:rsid w:val="00F50D81"/>
    <w:rsid w:val="00F579C4"/>
    <w:rsid w:val="00F60823"/>
    <w:rsid w:val="00F60DE4"/>
    <w:rsid w:val="00F65427"/>
    <w:rsid w:val="00F7013D"/>
    <w:rsid w:val="00F75395"/>
    <w:rsid w:val="00F93392"/>
    <w:rsid w:val="00F93523"/>
    <w:rsid w:val="00F93D05"/>
    <w:rsid w:val="00F93F23"/>
    <w:rsid w:val="00F97563"/>
    <w:rsid w:val="00FA2835"/>
    <w:rsid w:val="00FB2881"/>
    <w:rsid w:val="00FB76F6"/>
    <w:rsid w:val="00FB789B"/>
    <w:rsid w:val="00FC09FE"/>
    <w:rsid w:val="00FC18F3"/>
    <w:rsid w:val="00FC211A"/>
    <w:rsid w:val="00FC4C5D"/>
    <w:rsid w:val="00FC612E"/>
    <w:rsid w:val="00FC6776"/>
    <w:rsid w:val="00FD1A55"/>
    <w:rsid w:val="00FD4724"/>
    <w:rsid w:val="00FD4C87"/>
    <w:rsid w:val="00FE47EA"/>
    <w:rsid w:val="00FE57F6"/>
    <w:rsid w:val="00FF730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A1A0F5"/>
  <w15:docId w15:val="{572A2531-4481-41E4-93D8-E821193F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13" w:qFormat="1"/>
    <w:lsdException w:name="heading 2" w:semiHidden="1" w:uiPriority="13" w:qFormat="1"/>
    <w:lsdException w:name="heading 3" w:semiHidden="1" w:uiPriority="13" w:qFormat="1"/>
    <w:lsdException w:name="heading 4" w:semiHidden="1" w:uiPriority="13" w:qFormat="1"/>
    <w:lsdException w:name="heading 5" w:semiHidden="1" w:uiPriority="13" w:qFormat="1"/>
    <w:lsdException w:name="heading 6" w:semiHidden="1" w:uiPriority="13" w:qFormat="1"/>
    <w:lsdException w:name="heading 7" w:semiHidden="1" w:uiPriority="13" w:qFormat="1"/>
    <w:lsdException w:name="heading 8" w:semiHidden="1" w:uiPriority="13" w:qFormat="1"/>
    <w:lsdException w:name="heading 9" w:semiHidden="1" w:uiPriority="1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3"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5"/>
    <w:qFormat/>
    <w:rsid w:val="00EA1BAC"/>
    <w:pPr>
      <w:spacing w:after="0" w:line="240" w:lineRule="auto"/>
      <w:jc w:val="both"/>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D8261F"/>
    <w:pPr>
      <w:tabs>
        <w:tab w:val="center" w:pos="4536"/>
        <w:tab w:val="right" w:pos="9072"/>
      </w:tabs>
    </w:pPr>
  </w:style>
  <w:style w:type="character" w:customStyle="1" w:styleId="KopfzeileZchn">
    <w:name w:val="Kopfzeile Zchn"/>
    <w:basedOn w:val="Absatz-Standardschriftart"/>
    <w:link w:val="Kopfzeile"/>
    <w:uiPriority w:val="99"/>
    <w:semiHidden/>
    <w:rsid w:val="00FB76F6"/>
  </w:style>
  <w:style w:type="paragraph" w:styleId="Fuzeile">
    <w:name w:val="footer"/>
    <w:basedOn w:val="Standard"/>
    <w:link w:val="FuzeileZchn"/>
    <w:uiPriority w:val="99"/>
    <w:semiHidden/>
    <w:rsid w:val="00D8261F"/>
    <w:pPr>
      <w:tabs>
        <w:tab w:val="center" w:pos="4536"/>
        <w:tab w:val="right" w:pos="9072"/>
      </w:tabs>
    </w:pPr>
  </w:style>
  <w:style w:type="character" w:customStyle="1" w:styleId="FuzeileZchn">
    <w:name w:val="Fußzeile Zchn"/>
    <w:basedOn w:val="Absatz-Standardschriftart"/>
    <w:link w:val="Fuzeile"/>
    <w:uiPriority w:val="99"/>
    <w:semiHidden/>
    <w:rsid w:val="00FB76F6"/>
  </w:style>
  <w:style w:type="paragraph" w:customStyle="1" w:styleId="DTitre">
    <w:name w:val="D_Titre"/>
    <w:basedOn w:val="Standard"/>
    <w:next w:val="DSous-titre"/>
    <w:uiPriority w:val="2"/>
    <w:qFormat/>
    <w:rsid w:val="000927B0"/>
    <w:pPr>
      <w:spacing w:line="156" w:lineRule="auto"/>
      <w:jc w:val="left"/>
    </w:pPr>
    <w:rPr>
      <w:rFonts w:asciiTheme="majorHAnsi" w:hAnsiTheme="majorHAnsi" w:cstheme="majorHAnsi"/>
      <w:b/>
      <w:bCs/>
      <w:caps/>
      <w:color w:val="646B52" w:themeColor="text2"/>
      <w:sz w:val="56"/>
      <w:szCs w:val="44"/>
    </w:rPr>
  </w:style>
  <w:style w:type="paragraph" w:customStyle="1" w:styleId="DSous-titre">
    <w:name w:val="D_Sous-titre"/>
    <w:basedOn w:val="Standard"/>
    <w:next w:val="Standard"/>
    <w:uiPriority w:val="3"/>
    <w:qFormat/>
    <w:rsid w:val="000927B0"/>
    <w:pPr>
      <w:spacing w:line="192" w:lineRule="auto"/>
      <w:jc w:val="left"/>
    </w:pPr>
    <w:rPr>
      <w:rFonts w:cstheme="majorHAnsi"/>
      <w:b/>
      <w:caps/>
      <w:color w:val="646B52" w:themeColor="text2"/>
      <w:sz w:val="28"/>
      <w:szCs w:val="20"/>
    </w:rPr>
  </w:style>
  <w:style w:type="paragraph" w:styleId="Listenabsatz">
    <w:name w:val="List Paragraph"/>
    <w:basedOn w:val="Standard"/>
    <w:uiPriority w:val="34"/>
    <w:qFormat/>
    <w:rsid w:val="0013184A"/>
    <w:pPr>
      <w:ind w:left="720"/>
      <w:contextualSpacing/>
    </w:pPr>
  </w:style>
  <w:style w:type="paragraph" w:customStyle="1" w:styleId="DPuceronde">
    <w:name w:val="D_Puce ronde"/>
    <w:basedOn w:val="Standard"/>
    <w:uiPriority w:val="6"/>
    <w:qFormat/>
    <w:rsid w:val="00AE1E42"/>
    <w:pPr>
      <w:numPr>
        <w:numId w:val="1"/>
      </w:numPr>
      <w:ind w:left="170" w:hanging="170"/>
    </w:pPr>
    <w:rPr>
      <w:b/>
    </w:rPr>
  </w:style>
  <w:style w:type="table" w:styleId="Tabellenraster">
    <w:name w:val="Table Grid"/>
    <w:basedOn w:val="NormaleTabelle"/>
    <w:uiPriority w:val="39"/>
    <w:rsid w:val="0022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Naturedudocument">
    <w:name w:val="D_Nature du document"/>
    <w:basedOn w:val="Standard"/>
    <w:next w:val="DDate"/>
    <w:qFormat/>
    <w:rsid w:val="000927B0"/>
    <w:pPr>
      <w:jc w:val="right"/>
    </w:pPr>
    <w:rPr>
      <w:bCs/>
      <w:caps/>
      <w:color w:val="646B52" w:themeColor="text2"/>
      <w:sz w:val="24"/>
      <w:szCs w:val="30"/>
    </w:rPr>
  </w:style>
  <w:style w:type="paragraph" w:customStyle="1" w:styleId="DDate">
    <w:name w:val="D_Date"/>
    <w:basedOn w:val="DNaturedudocument"/>
    <w:next w:val="Standard"/>
    <w:uiPriority w:val="1"/>
    <w:qFormat/>
    <w:rsid w:val="000927B0"/>
  </w:style>
  <w:style w:type="paragraph" w:customStyle="1" w:styleId="DIntertitre">
    <w:name w:val="D_Intertitre"/>
    <w:basedOn w:val="Standard"/>
    <w:next w:val="Standard"/>
    <w:uiPriority w:val="4"/>
    <w:qFormat/>
    <w:rsid w:val="00F97563"/>
    <w:pPr>
      <w:spacing w:before="240" w:line="192" w:lineRule="auto"/>
      <w:jc w:val="left"/>
    </w:pPr>
    <w:rPr>
      <w:rFonts w:asciiTheme="majorHAnsi" w:hAnsiTheme="majorHAnsi"/>
      <w:caps/>
      <w:color w:val="646B52" w:themeColor="text2"/>
      <w:sz w:val="24"/>
    </w:rPr>
  </w:style>
  <w:style w:type="paragraph" w:customStyle="1" w:styleId="DCitation">
    <w:name w:val="D_Citation"/>
    <w:basedOn w:val="Standard"/>
    <w:next w:val="Standard"/>
    <w:uiPriority w:val="7"/>
    <w:qFormat/>
    <w:rsid w:val="00F97563"/>
    <w:pPr>
      <w:spacing w:before="240"/>
    </w:pPr>
    <w:rPr>
      <w:rFonts w:ascii="Arial" w:hAnsi="Arial" w:cs="Arial"/>
      <w:b/>
      <w:bCs/>
      <w:i/>
      <w:iCs/>
      <w:color w:val="EC6528" w:themeColor="accent4"/>
      <w:sz w:val="26"/>
      <w:szCs w:val="26"/>
    </w:rPr>
  </w:style>
  <w:style w:type="paragraph" w:customStyle="1" w:styleId="DTitreContact">
    <w:name w:val="D_Titre Contact"/>
    <w:basedOn w:val="Standard"/>
    <w:next w:val="Standard"/>
    <w:uiPriority w:val="8"/>
    <w:qFormat/>
    <w:rsid w:val="00A669BE"/>
    <w:pPr>
      <w:jc w:val="left"/>
    </w:pPr>
    <w:rPr>
      <w:rFonts w:ascii="Arial Black" w:hAnsi="Arial Black" w:cs="Arial Black"/>
      <w:caps/>
      <w:color w:val="646B52" w:themeColor="text2"/>
      <w:szCs w:val="18"/>
    </w:rPr>
  </w:style>
  <w:style w:type="paragraph" w:customStyle="1" w:styleId="DContact">
    <w:name w:val="D_Contact"/>
    <w:basedOn w:val="Standard"/>
    <w:next w:val="Standard"/>
    <w:uiPriority w:val="9"/>
    <w:qFormat/>
    <w:rsid w:val="00EA1BAC"/>
    <w:pPr>
      <w:jc w:val="left"/>
    </w:pPr>
    <w:rPr>
      <w:rFonts w:ascii="Arial" w:hAnsi="Arial" w:cs="Arial"/>
      <w:bCs/>
      <w:color w:val="646B52" w:themeColor="text2"/>
      <w:szCs w:val="18"/>
    </w:rPr>
  </w:style>
  <w:style w:type="paragraph" w:customStyle="1" w:styleId="DTitreNote">
    <w:name w:val="D_Titre Note"/>
    <w:basedOn w:val="Standard"/>
    <w:uiPriority w:val="10"/>
    <w:qFormat/>
    <w:rsid w:val="00EA1BAC"/>
    <w:pPr>
      <w:framePr w:wrap="around" w:vAnchor="page" w:hAnchor="page" w:x="681" w:y="14743"/>
      <w:suppressOverlap/>
      <w:jc w:val="left"/>
    </w:pPr>
    <w:rPr>
      <w:rFonts w:ascii="Arial Black" w:hAnsi="Arial Black" w:cs="Arial Black"/>
      <w:i/>
      <w:iCs/>
      <w:caps/>
      <w:color w:val="646B52" w:themeColor="text2"/>
      <w:sz w:val="20"/>
      <w:szCs w:val="20"/>
    </w:rPr>
  </w:style>
  <w:style w:type="paragraph" w:customStyle="1" w:styleId="DNote">
    <w:name w:val="D_Note"/>
    <w:basedOn w:val="Standard"/>
    <w:next w:val="DTitreNote"/>
    <w:uiPriority w:val="11"/>
    <w:qFormat/>
    <w:rsid w:val="00A669BE"/>
    <w:rPr>
      <w:rFonts w:ascii="Arial" w:hAnsi="Arial" w:cs="Arial"/>
      <w:i/>
      <w:iCs/>
      <w:color w:val="646B52" w:themeColor="text2"/>
      <w:szCs w:val="18"/>
    </w:rPr>
  </w:style>
  <w:style w:type="character" w:styleId="Hyperlink">
    <w:name w:val="Hyperlink"/>
    <w:basedOn w:val="Absatz-Standardschriftart"/>
    <w:uiPriority w:val="99"/>
    <w:semiHidden/>
    <w:rsid w:val="003E1218"/>
    <w:rPr>
      <w:color w:val="646B52" w:themeColor="hyperlink"/>
      <w:u w:val="single"/>
    </w:rPr>
  </w:style>
  <w:style w:type="character" w:customStyle="1" w:styleId="NichtaufgelsteErwhnung1">
    <w:name w:val="Nicht aufgelöste Erwähnung1"/>
    <w:basedOn w:val="Absatz-Standardschriftart"/>
    <w:uiPriority w:val="99"/>
    <w:semiHidden/>
    <w:rsid w:val="003E1218"/>
    <w:rPr>
      <w:color w:val="605E5C"/>
      <w:shd w:val="clear" w:color="auto" w:fill="E1DFDD"/>
    </w:rPr>
  </w:style>
  <w:style w:type="character" w:styleId="Kommentarzeichen">
    <w:name w:val="annotation reference"/>
    <w:basedOn w:val="Absatz-Standardschriftart"/>
    <w:uiPriority w:val="99"/>
    <w:semiHidden/>
    <w:rsid w:val="005544F6"/>
    <w:rPr>
      <w:sz w:val="16"/>
      <w:szCs w:val="16"/>
    </w:rPr>
  </w:style>
  <w:style w:type="paragraph" w:styleId="Kommentartext">
    <w:name w:val="annotation text"/>
    <w:basedOn w:val="Standard"/>
    <w:link w:val="KommentartextZchn"/>
    <w:uiPriority w:val="99"/>
    <w:semiHidden/>
    <w:rsid w:val="005544F6"/>
    <w:rPr>
      <w:sz w:val="20"/>
      <w:szCs w:val="20"/>
    </w:rPr>
  </w:style>
  <w:style w:type="character" w:customStyle="1" w:styleId="KommentartextZchn">
    <w:name w:val="Kommentartext Zchn"/>
    <w:basedOn w:val="Absatz-Standardschriftart"/>
    <w:link w:val="Kommentartext"/>
    <w:uiPriority w:val="99"/>
    <w:semiHidden/>
    <w:rsid w:val="005544F6"/>
    <w:rPr>
      <w:sz w:val="20"/>
      <w:szCs w:val="20"/>
    </w:rPr>
  </w:style>
  <w:style w:type="paragraph" w:styleId="Kommentarthema">
    <w:name w:val="annotation subject"/>
    <w:basedOn w:val="Kommentartext"/>
    <w:next w:val="Kommentartext"/>
    <w:link w:val="KommentarthemaZchn"/>
    <w:uiPriority w:val="99"/>
    <w:semiHidden/>
    <w:rsid w:val="005544F6"/>
    <w:rPr>
      <w:b/>
      <w:bCs/>
    </w:rPr>
  </w:style>
  <w:style w:type="character" w:customStyle="1" w:styleId="KommentarthemaZchn">
    <w:name w:val="Kommentarthema Zchn"/>
    <w:basedOn w:val="KommentartextZchn"/>
    <w:link w:val="Kommentarthema"/>
    <w:uiPriority w:val="99"/>
    <w:semiHidden/>
    <w:rsid w:val="005544F6"/>
    <w:rPr>
      <w:b/>
      <w:bCs/>
      <w:sz w:val="20"/>
      <w:szCs w:val="20"/>
    </w:rPr>
  </w:style>
  <w:style w:type="paragraph" w:styleId="Sprechblasentext">
    <w:name w:val="Balloon Text"/>
    <w:basedOn w:val="Standard"/>
    <w:link w:val="SprechblasentextZchn"/>
    <w:uiPriority w:val="99"/>
    <w:semiHidden/>
    <w:rsid w:val="005544F6"/>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5544F6"/>
    <w:rPr>
      <w:rFonts w:ascii="Segoe UI" w:hAnsi="Segoe UI" w:cs="Segoe UI"/>
      <w:sz w:val="18"/>
      <w:szCs w:val="18"/>
    </w:rPr>
  </w:style>
  <w:style w:type="table" w:customStyle="1" w:styleId="Tabellenraster1">
    <w:name w:val="Tabellenraster1"/>
    <w:basedOn w:val="NormaleTabelle"/>
    <w:next w:val="Tabellenraster"/>
    <w:uiPriority w:val="39"/>
    <w:rsid w:val="003859D0"/>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default">
    <w:name w:val="x_x_x_default"/>
    <w:basedOn w:val="Standard"/>
    <w:rsid w:val="003859D0"/>
    <w:pPr>
      <w:autoSpaceDE w:val="0"/>
      <w:autoSpaceDN w:val="0"/>
      <w:jc w:val="left"/>
    </w:pPr>
    <w:rPr>
      <w:rFonts w:ascii="Arial" w:hAnsi="Arial" w:cs="Arial"/>
      <w:color w:val="000000"/>
      <w:sz w:val="24"/>
      <w:szCs w:val="24"/>
      <w:lang w:eastAsia="fr-FR"/>
    </w:rPr>
  </w:style>
  <w:style w:type="character" w:customStyle="1" w:styleId="NichtaufgelsteErwhnung2">
    <w:name w:val="Nicht aufgelöste Erwähnung2"/>
    <w:basedOn w:val="Absatz-Standardschriftart"/>
    <w:uiPriority w:val="99"/>
    <w:semiHidden/>
    <w:unhideWhenUsed/>
    <w:rsid w:val="00445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21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in.kirchner@renaul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yse.luechtenborg@renault.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alie\AppData\Local\Temp\Temp1_210615_DACIA_Press%20Release.zip\210615_DACIA_Communiqu&#233;_presse\Dacia%20Modele%20Communique%20de%20Presse.dotx" TargetMode="External"/></Relationships>
</file>

<file path=word/theme/theme1.xml><?xml version="1.0" encoding="utf-8"?>
<a:theme xmlns:a="http://schemas.openxmlformats.org/drawingml/2006/main" name="Thème Office">
  <a:themeElements>
    <a:clrScheme name="Dacia">
      <a:dk1>
        <a:srgbClr val="000000"/>
      </a:dk1>
      <a:lt1>
        <a:srgbClr val="FFFFFF"/>
      </a:lt1>
      <a:dk2>
        <a:srgbClr val="646B52"/>
      </a:dk2>
      <a:lt2>
        <a:srgbClr val="D6D2C4"/>
      </a:lt2>
      <a:accent1>
        <a:srgbClr val="4E5844"/>
      </a:accent1>
      <a:accent2>
        <a:srgbClr val="B9412D"/>
      </a:accent2>
      <a:accent3>
        <a:srgbClr val="D6D2C4"/>
      </a:accent3>
      <a:accent4>
        <a:srgbClr val="EC6528"/>
      </a:accent4>
      <a:accent5>
        <a:srgbClr val="B3CC23"/>
      </a:accent5>
      <a:accent6>
        <a:srgbClr val="E2E2E0"/>
      </a:accent6>
      <a:hlink>
        <a:srgbClr val="646B52"/>
      </a:hlink>
      <a:folHlink>
        <a:srgbClr val="D6D2C4"/>
      </a:folHlink>
    </a:clrScheme>
    <a:fontScheme name="Dacia">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3" ma:contentTypeDescription="Crée un document." ma:contentTypeScope="" ma:versionID="3e6641f69744b3be83c2f22a685d3441">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4f441f08b54e36c45eea03f46026c0ad"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1AFE1-43F8-4F4F-8349-1BE21F6DE2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33D2C-B870-4631-A5BE-4951D540A7A7}">
  <ds:schemaRefs>
    <ds:schemaRef ds:uri="http://schemas.openxmlformats.org/officeDocument/2006/bibliography"/>
  </ds:schemaRefs>
</ds:datastoreItem>
</file>

<file path=customXml/itemProps3.xml><?xml version="1.0" encoding="utf-8"?>
<ds:datastoreItem xmlns:ds="http://schemas.openxmlformats.org/officeDocument/2006/customXml" ds:itemID="{879E843D-A6FB-4DAD-A18E-8157CAD498E0}">
  <ds:schemaRefs>
    <ds:schemaRef ds:uri="http://schemas.microsoft.com/sharepoint/v3/contenttype/forms"/>
  </ds:schemaRefs>
</ds:datastoreItem>
</file>

<file path=customXml/itemProps4.xml><?xml version="1.0" encoding="utf-8"?>
<ds:datastoreItem xmlns:ds="http://schemas.openxmlformats.org/officeDocument/2006/customXml" ds:itemID="{B8EA57B0-B73A-4648-94F5-25CD1D606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Dacia Modele Communique de Presse.dotx</Template>
  <TotalTime>0</TotalTime>
  <Pages>4</Pages>
  <Words>999</Words>
  <Characters>6300</Characters>
  <Application>Microsoft Office Word</Application>
  <DocSecurity>0</DocSecurity>
  <Lines>52</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JOLLY</dc:creator>
  <cp:keywords/>
  <dc:description/>
  <cp:lastModifiedBy>Patrick Aulehla</cp:lastModifiedBy>
  <cp:revision>3</cp:revision>
  <cp:lastPrinted>2021-06-15T10:18:00Z</cp:lastPrinted>
  <dcterms:created xsi:type="dcterms:W3CDTF">2022-01-04T09:40:00Z</dcterms:created>
  <dcterms:modified xsi:type="dcterms:W3CDTF">2022-01-17T05:45:00Z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2021-12-08T14:46:12Z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53730100-8895-42c2-a3aa-316731bfce3e</vt:lpwstr>
  </property>
  <property fmtid="{D5CDD505-2E9C-101B-9397-08002B2CF9AE}" pid="9" name="MSIP_Label_fd1c0902-ed92-4fed-896d-2e7725de02d4_ContentBits">
    <vt:lpwstr>2</vt:lpwstr>
  </property>
</Properties>
</file>