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pPr w:vertAnchor="page" w:horzAnchor="page" w:tblpX="681" w:tblpY="228"/>
        <w:tblOverlap w:val="never"/>
        <w:tblW w:w="11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380"/>
        <w:gridCol w:w="647"/>
      </w:tblGrid>
      <w:tr w:rsidR="001019D3" w:rsidRPr="00216E40" w14:paraId="43A8908D" w14:textId="77777777" w:rsidTr="00A8062B">
        <w:trPr>
          <w:trHeight w:val="1591"/>
        </w:trPr>
        <w:sdt>
          <w:sdtPr>
            <w:rPr>
              <w:lang w:val="fr-FR"/>
            </w:rPr>
            <w:id w:val="-1737926418"/>
            <w:picture/>
          </w:sdtPr>
          <w:sdtEndPr/>
          <w:sdtContent>
            <w:tc>
              <w:tcPr>
                <w:tcW w:w="11027" w:type="dxa"/>
                <w:gridSpan w:val="2"/>
              </w:tcPr>
              <w:p w14:paraId="2F009032" w14:textId="77777777" w:rsidR="001019D3" w:rsidRPr="00216E40" w:rsidRDefault="001019D3" w:rsidP="008B7C39">
                <w:pPr>
                  <w:pStyle w:val="DNaturedudocument"/>
                  <w:rPr>
                    <w:lang w:val="fr-FR"/>
                  </w:rPr>
                </w:pPr>
                <w:r w:rsidRPr="00216E40">
                  <w:rPr>
                    <w:noProof/>
                    <w:lang w:val="de-CH" w:eastAsia="de-CH"/>
                  </w:rPr>
                  <w:drawing>
                    <wp:inline distT="0" distB="0" distL="0" distR="0" wp14:anchorId="10467AEB" wp14:editId="36F38716">
                      <wp:extent cx="3409197" cy="831831"/>
                      <wp:effectExtent l="0" t="0" r="0" b="0"/>
                      <wp:docPr id="15"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6"/>
                              <pic:cNvPicPr preferRelativeResize="0">
                                <a:picLocks noChangeAspect="1" noChangeArrowheads="1"/>
                              </pic:cNvPicPr>
                            </pic:nvPicPr>
                            <pic:blipFill>
                              <a:blip r:embed="rId11" cstate="screen">
                                <a:extLst>
                                  <a:ext uri="{28A0092B-C50C-407E-A947-70E740481C1C}">
                                    <a14:useLocalDpi xmlns:a14="http://schemas.microsoft.com/office/drawing/2010/main"/>
                                  </a:ext>
                                </a:extLst>
                              </a:blip>
                              <a:stretch>
                                <a:fillRect/>
                              </a:stretch>
                            </pic:blipFill>
                            <pic:spPr bwMode="auto">
                              <a:xfrm>
                                <a:off x="0" y="0"/>
                                <a:ext cx="3409197" cy="831831"/>
                              </a:xfrm>
                              <a:prstGeom prst="rect">
                                <a:avLst/>
                              </a:prstGeom>
                              <a:noFill/>
                              <a:ln>
                                <a:noFill/>
                              </a:ln>
                            </pic:spPr>
                          </pic:pic>
                        </a:graphicData>
                      </a:graphic>
                    </wp:inline>
                  </w:drawing>
                </w:r>
              </w:p>
            </w:tc>
          </w:sdtContent>
        </w:sdt>
      </w:tr>
      <w:tr w:rsidR="006D55F0" w:rsidRPr="00216E40" w14:paraId="36968C06" w14:textId="77777777" w:rsidTr="00A8062B">
        <w:trPr>
          <w:trHeight w:hRule="exact" w:val="1140"/>
        </w:trPr>
        <w:tc>
          <w:tcPr>
            <w:tcW w:w="10380" w:type="dxa"/>
          </w:tcPr>
          <w:p w14:paraId="34BE4884" w14:textId="2D11E56B" w:rsidR="001019D3" w:rsidRPr="00216E40" w:rsidRDefault="00A03A86" w:rsidP="008B7C39">
            <w:pPr>
              <w:pStyle w:val="DNaturedudocument"/>
              <w:rPr>
                <w:lang w:val="fr-FR"/>
              </w:rPr>
            </w:pPr>
            <w:r w:rsidRPr="00216E40">
              <w:rPr>
                <w:lang w:val="fr-FR"/>
              </w:rPr>
              <w:t>Communiqué de presse</w:t>
            </w:r>
          </w:p>
          <w:p w14:paraId="02F0BAE3" w14:textId="569F5C8D" w:rsidR="006D55F0" w:rsidRPr="00216E40" w:rsidRDefault="00390919" w:rsidP="00700415">
            <w:pPr>
              <w:pStyle w:val="DNaturedudocument"/>
              <w:rPr>
                <w:lang w:val="fr-FR"/>
              </w:rPr>
            </w:pPr>
            <w:r>
              <w:t>1</w:t>
            </w:r>
            <w:r w:rsidR="004F4E15">
              <w:t>6</w:t>
            </w:r>
            <w:r>
              <w:t>/0</w:t>
            </w:r>
            <w:r w:rsidR="004F4E15">
              <w:t>9</w:t>
            </w:r>
            <w:r w:rsidR="00552088">
              <w:t>/2022</w:t>
            </w:r>
          </w:p>
        </w:tc>
        <w:tc>
          <w:tcPr>
            <w:tcW w:w="647" w:type="dxa"/>
          </w:tcPr>
          <w:p w14:paraId="683E3C27" w14:textId="77777777" w:rsidR="006D55F0" w:rsidRPr="00216E40" w:rsidRDefault="006D55F0" w:rsidP="008B7C39">
            <w:pPr>
              <w:pStyle w:val="DDate"/>
              <w:rPr>
                <w:lang w:val="fr-FR"/>
              </w:rPr>
            </w:pPr>
          </w:p>
        </w:tc>
      </w:tr>
    </w:tbl>
    <w:p w14:paraId="158E15E2" w14:textId="69C9EF14" w:rsidR="004F4E15" w:rsidRPr="00985B92" w:rsidRDefault="004F4E15" w:rsidP="004F4E15">
      <w:pPr>
        <w:pStyle w:val="DTitre"/>
        <w:spacing w:line="240" w:lineRule="auto"/>
      </w:pPr>
      <w:r>
        <w:t>MANIFESTO</w:t>
      </w:r>
      <w:r w:rsidRPr="00985B92">
        <w:t xml:space="preserve"> : </w:t>
      </w:r>
      <w:r>
        <w:t>LE LABORATOIRE D’ID</w:t>
      </w:r>
      <w:r w:rsidRPr="00855E7C">
        <w:t>É</w:t>
      </w:r>
      <w:r>
        <w:t>ES DE DACIA</w:t>
      </w:r>
    </w:p>
    <w:p w14:paraId="60F84403" w14:textId="77777777" w:rsidR="00157803" w:rsidRPr="00552088" w:rsidRDefault="00157803" w:rsidP="00157803">
      <w:pPr>
        <w:spacing w:line="276" w:lineRule="auto"/>
        <w:rPr>
          <w:b/>
          <w:lang w:val="fr-FR"/>
        </w:rPr>
      </w:pPr>
    </w:p>
    <w:p w14:paraId="2CF2F7AA" w14:textId="77777777" w:rsidR="00866CB9" w:rsidRPr="00866CB9" w:rsidRDefault="00866CB9" w:rsidP="00866CB9">
      <w:pPr>
        <w:pStyle w:val="Listenabsatz"/>
        <w:numPr>
          <w:ilvl w:val="0"/>
          <w:numId w:val="8"/>
        </w:numPr>
        <w:spacing w:line="276" w:lineRule="auto"/>
        <w:ind w:left="709" w:hanging="357"/>
        <w:rPr>
          <w:b/>
          <w:bCs/>
        </w:rPr>
      </w:pPr>
      <w:r w:rsidRPr="00866CB9">
        <w:rPr>
          <w:b/>
          <w:bCs/>
        </w:rPr>
        <w:t>MANIFESTO est un concept-car qui concentre et réaffirme les valeurs de la marque Dacia</w:t>
      </w:r>
    </w:p>
    <w:p w14:paraId="001400D0" w14:textId="77777777" w:rsidR="00866CB9" w:rsidRPr="00866CB9" w:rsidRDefault="00866CB9" w:rsidP="00866CB9">
      <w:pPr>
        <w:pStyle w:val="Listenabsatz"/>
        <w:numPr>
          <w:ilvl w:val="0"/>
          <w:numId w:val="8"/>
        </w:numPr>
        <w:spacing w:line="276" w:lineRule="auto"/>
        <w:ind w:left="709" w:hanging="357"/>
        <w:rPr>
          <w:b/>
          <w:bCs/>
        </w:rPr>
      </w:pPr>
      <w:r w:rsidRPr="00866CB9">
        <w:rPr>
          <w:b/>
          <w:bCs/>
        </w:rPr>
        <w:t xml:space="preserve">Un véhicule essentiel mais cool, robuste pour un usage </w:t>
      </w:r>
      <w:proofErr w:type="spellStart"/>
      <w:r w:rsidRPr="00866CB9">
        <w:rPr>
          <w:b/>
          <w:bCs/>
        </w:rPr>
        <w:t>Outdoor</w:t>
      </w:r>
      <w:proofErr w:type="spellEnd"/>
      <w:r w:rsidRPr="00866CB9">
        <w:rPr>
          <w:b/>
          <w:bCs/>
        </w:rPr>
        <w:t>, économiquement et écologiquement performant</w:t>
      </w:r>
    </w:p>
    <w:p w14:paraId="1A6FED0D" w14:textId="77777777" w:rsidR="00866CB9" w:rsidRPr="00866CB9" w:rsidRDefault="00866CB9" w:rsidP="00866CB9">
      <w:pPr>
        <w:pStyle w:val="Listenabsatz"/>
        <w:numPr>
          <w:ilvl w:val="0"/>
          <w:numId w:val="8"/>
        </w:numPr>
        <w:spacing w:line="276" w:lineRule="auto"/>
        <w:ind w:left="709" w:hanging="357"/>
        <w:rPr>
          <w:b/>
          <w:bCs/>
        </w:rPr>
      </w:pPr>
      <w:r w:rsidRPr="00866CB9">
        <w:rPr>
          <w:b/>
          <w:bCs/>
        </w:rPr>
        <w:t>MANIFESTO est un laboratoire d’idées dont certaines innovations profiteront aux futures Dacia de série</w:t>
      </w:r>
    </w:p>
    <w:p w14:paraId="2F9AE740" w14:textId="77777777" w:rsidR="00CD555F" w:rsidRDefault="00CD555F" w:rsidP="00390919">
      <w:pPr>
        <w:spacing w:after="240"/>
        <w:rPr>
          <w:lang w:val="fr-FR"/>
        </w:rPr>
      </w:pPr>
      <w:bookmarkStart w:id="0" w:name="_GoBack"/>
      <w:bookmarkEnd w:id="0"/>
    </w:p>
    <w:p w14:paraId="64C733DF" w14:textId="77777777" w:rsidR="00866CB9" w:rsidRDefault="00866CB9" w:rsidP="00866CB9">
      <w:r>
        <w:t xml:space="preserve">Avec le concept MANIFESTO, la marque réaffirme avec force sa vision unique d’une automobile essentielle, cool, robuste, abordable et écologiquement performante. Le concept MANIFESTO est un laboratoire d’idées montrant un véhicule en connexion avec la nature, respectueux de l’environnement, et présentant de nombreuses innovations qui, pour certaines d’entre elles, se retrouveront sur les futurs véhicules de la gamme Dacia. </w:t>
      </w:r>
    </w:p>
    <w:p w14:paraId="491DE58D" w14:textId="77777777" w:rsidR="00866CB9" w:rsidRDefault="00866CB9" w:rsidP="00866CB9"/>
    <w:p w14:paraId="417ACCA7" w14:textId="1AFC2F83" w:rsidR="005B4B77" w:rsidRDefault="00866CB9" w:rsidP="00866CB9">
      <w:r>
        <w:t xml:space="preserve">Le concept MANIFESTO n’annonce pas un futur modèle, il incarne l’ambition de la marque d’accompagner ses clients dans leur engouement croissant pour les activités </w:t>
      </w:r>
      <w:proofErr w:type="spellStart"/>
      <w:r w:rsidRPr="00866CB9">
        <w:rPr>
          <w:i/>
        </w:rPr>
        <w:t>Outdoor</w:t>
      </w:r>
      <w:proofErr w:type="spellEnd"/>
      <w:r>
        <w:t>, tout en développant les valeurs et les qualités qui font le succès des véhicules Dacia.</w:t>
      </w:r>
    </w:p>
    <w:p w14:paraId="6AB80825" w14:textId="456C3F6C" w:rsidR="005B4B77" w:rsidRDefault="005B4B77" w:rsidP="005B4B77">
      <w:pPr>
        <w:rPr>
          <w:szCs w:val="20"/>
        </w:rPr>
      </w:pPr>
    </w:p>
    <w:p w14:paraId="5FE04E41" w14:textId="6F49E8A2" w:rsidR="005B4B77" w:rsidRPr="00985B92" w:rsidRDefault="00866CB9" w:rsidP="005B4B77">
      <w:pPr>
        <w:pStyle w:val="DTitreContact"/>
        <w:rPr>
          <w:lang w:val="fr-FR"/>
        </w:rPr>
      </w:pPr>
      <w:r w:rsidRPr="00866CB9">
        <w:rPr>
          <w:lang w:val="fr-FR"/>
        </w:rPr>
        <w:t>ESSENTIEL ET COOL A LA FOIS</w:t>
      </w:r>
    </w:p>
    <w:p w14:paraId="75D8AF66" w14:textId="29DB943D" w:rsidR="005B4B77" w:rsidRDefault="00866CB9" w:rsidP="005B4B77">
      <w:r w:rsidRPr="00866CB9">
        <w:t xml:space="preserve">MANIFESTO redéfinit l’essentiel pour offrir une expérience toujours plus simple et plus authentique. </w:t>
      </w:r>
      <w:r w:rsidRPr="00866CB9">
        <w:rPr>
          <w:b/>
        </w:rPr>
        <w:t>Il n’y a aucun filtre entre les passagers et l’environnement : pas de portes, pas de vitres, pas de pare-brise.</w:t>
      </w:r>
      <w:r w:rsidRPr="00866CB9">
        <w:t xml:space="preserve"> Vous êtes en immersion dans la nature. Et pour accompagner les activités en plein air, quoi de mieux qu’un plan de travail qui peut déployer ses multiples fonctions à la place du hayon arrière ?</w:t>
      </w:r>
    </w:p>
    <w:p w14:paraId="67D2B3E9" w14:textId="77777777" w:rsidR="00866CB9" w:rsidRPr="00985B92" w:rsidRDefault="00866CB9" w:rsidP="005B4B77"/>
    <w:p w14:paraId="35D8A08F" w14:textId="5F83279D" w:rsidR="005B4B77" w:rsidRPr="00866CB9" w:rsidRDefault="00866CB9" w:rsidP="005B4B77">
      <w:pPr>
        <w:rPr>
          <w:bCs/>
        </w:rPr>
      </w:pPr>
      <w:r w:rsidRPr="00866CB9">
        <w:rPr>
          <w:b/>
          <w:bCs/>
        </w:rPr>
        <w:t xml:space="preserve">Les passagers peuvent être en proximité avec la nature tout en gardant la connexion avec les services offerts par leur smartphone : </w:t>
      </w:r>
      <w:r w:rsidRPr="00866CB9">
        <w:rPr>
          <w:bCs/>
        </w:rPr>
        <w:t xml:space="preserve">simple, performante et économique, l’approche « </w:t>
      </w:r>
      <w:proofErr w:type="spellStart"/>
      <w:r w:rsidRPr="00866CB9">
        <w:rPr>
          <w:b/>
          <w:bCs/>
          <w:i/>
        </w:rPr>
        <w:t>Bring</w:t>
      </w:r>
      <w:proofErr w:type="spellEnd"/>
      <w:r w:rsidRPr="00866CB9">
        <w:rPr>
          <w:b/>
          <w:bCs/>
          <w:i/>
        </w:rPr>
        <w:t xml:space="preserve"> </w:t>
      </w:r>
      <w:proofErr w:type="spellStart"/>
      <w:r w:rsidRPr="00866CB9">
        <w:rPr>
          <w:b/>
          <w:bCs/>
          <w:i/>
        </w:rPr>
        <w:t>your</w:t>
      </w:r>
      <w:proofErr w:type="spellEnd"/>
      <w:r w:rsidRPr="00866CB9">
        <w:rPr>
          <w:b/>
          <w:bCs/>
          <w:i/>
        </w:rPr>
        <w:t xml:space="preserve"> </w:t>
      </w:r>
      <w:proofErr w:type="spellStart"/>
      <w:r w:rsidRPr="00866CB9">
        <w:rPr>
          <w:b/>
          <w:bCs/>
          <w:i/>
        </w:rPr>
        <w:t>Own</w:t>
      </w:r>
      <w:proofErr w:type="spellEnd"/>
      <w:r w:rsidRPr="00866CB9">
        <w:rPr>
          <w:b/>
          <w:bCs/>
          <w:i/>
        </w:rPr>
        <w:t xml:space="preserve"> </w:t>
      </w:r>
      <w:proofErr w:type="spellStart"/>
      <w:r w:rsidRPr="00866CB9">
        <w:rPr>
          <w:b/>
          <w:bCs/>
          <w:i/>
        </w:rPr>
        <w:t>Device</w:t>
      </w:r>
      <w:proofErr w:type="spellEnd"/>
      <w:r w:rsidRPr="00866CB9">
        <w:rPr>
          <w:bCs/>
        </w:rPr>
        <w:t xml:space="preserve"> » de Dacia permet d’intégrer totalement le smartphone à la planche et l’ordinateur de bord. Un système déjà proposé sur plusieurs modèles de la marque et qui va encore évoluer dans l’avenir.</w:t>
      </w:r>
    </w:p>
    <w:p w14:paraId="45938FC5" w14:textId="77777777" w:rsidR="00866CB9" w:rsidRPr="00985B92" w:rsidRDefault="00866CB9" w:rsidP="005B4B77"/>
    <w:p w14:paraId="7DC8EA22" w14:textId="77777777" w:rsidR="00866CB9" w:rsidRDefault="00866CB9" w:rsidP="00866CB9">
      <w:r>
        <w:t xml:space="preserve">Le concept MANIFESTO dévoile une autre innovation qui se retrouvera sur de futurs modèles : </w:t>
      </w:r>
      <w:proofErr w:type="spellStart"/>
      <w:r w:rsidRPr="00866CB9">
        <w:rPr>
          <w:b/>
        </w:rPr>
        <w:t>YouClip</w:t>
      </w:r>
      <w:proofErr w:type="spellEnd"/>
      <w:r w:rsidRPr="00866CB9">
        <w:rPr>
          <w:b/>
        </w:rPr>
        <w:t>,</w:t>
      </w:r>
      <w:r>
        <w:t xml:space="preserve"> un système de fixation permettant de fixer très simplement une série d’accessoires utiles et modulables.</w:t>
      </w:r>
    </w:p>
    <w:p w14:paraId="1FCB0D12" w14:textId="77777777" w:rsidR="00866CB9" w:rsidRDefault="00866CB9" w:rsidP="00866CB9"/>
    <w:p w14:paraId="40462C91" w14:textId="4B59A7EB" w:rsidR="005B4B77" w:rsidRPr="00866CB9" w:rsidRDefault="00866CB9" w:rsidP="00866CB9">
      <w:pPr>
        <w:rPr>
          <w:b/>
        </w:rPr>
      </w:pPr>
      <w:r>
        <w:t xml:space="preserve">Enfin, parce que chez Dacia le cool n’est jamais éloigné de l’utile, </w:t>
      </w:r>
      <w:r w:rsidRPr="00866CB9">
        <w:rPr>
          <w:b/>
        </w:rPr>
        <w:t>le projecteur avant unique</w:t>
      </w:r>
      <w:r>
        <w:t xml:space="preserve"> - pourquoi en utiliser deux si un seul suffit à bien éclairer ? - est </w:t>
      </w:r>
      <w:r w:rsidRPr="00866CB9">
        <w:rPr>
          <w:b/>
        </w:rPr>
        <w:t>extractible pour se transformer en puissante lampe torche !</w:t>
      </w:r>
    </w:p>
    <w:p w14:paraId="498BB5C4" w14:textId="77777777" w:rsidR="00866CB9" w:rsidRDefault="00866CB9" w:rsidP="00866CB9"/>
    <w:p w14:paraId="15538EA7" w14:textId="77777777" w:rsidR="005B4B77" w:rsidRPr="00985B92" w:rsidRDefault="005B4B77" w:rsidP="005B4B77">
      <w:pPr>
        <w:pStyle w:val="DTitreContact"/>
        <w:rPr>
          <w:lang w:val="fr-FR"/>
        </w:rPr>
      </w:pPr>
      <w:r w:rsidRPr="00985B92">
        <w:rPr>
          <w:lang w:val="fr-FR"/>
        </w:rPr>
        <w:t>ROBUSTE ET OUTDOOR</w:t>
      </w:r>
    </w:p>
    <w:p w14:paraId="34158FAA" w14:textId="77777777" w:rsidR="00866CB9" w:rsidRPr="00866CB9" w:rsidRDefault="00866CB9" w:rsidP="00866CB9">
      <w:pPr>
        <w:rPr>
          <w:lang w:val="fr-FR"/>
        </w:rPr>
      </w:pPr>
      <w:r w:rsidRPr="00866CB9">
        <w:rPr>
          <w:lang w:val="fr-FR"/>
        </w:rPr>
        <w:t xml:space="preserve">Les Dacia sont aujourd’hui reconnues pour leur robustesse et leur fiabilité. Les Duster, Jogger et </w:t>
      </w:r>
      <w:proofErr w:type="spellStart"/>
      <w:r w:rsidRPr="00866CB9">
        <w:rPr>
          <w:lang w:val="fr-FR"/>
        </w:rPr>
        <w:t>Sandero</w:t>
      </w:r>
      <w:proofErr w:type="spellEnd"/>
      <w:r w:rsidRPr="00866CB9">
        <w:rPr>
          <w:lang w:val="fr-FR"/>
        </w:rPr>
        <w:t xml:space="preserve"> </w:t>
      </w:r>
      <w:proofErr w:type="spellStart"/>
      <w:r w:rsidRPr="00866CB9">
        <w:rPr>
          <w:lang w:val="fr-FR"/>
        </w:rPr>
        <w:t>Stepway</w:t>
      </w:r>
      <w:proofErr w:type="spellEnd"/>
      <w:r w:rsidRPr="00866CB9">
        <w:rPr>
          <w:lang w:val="fr-FR"/>
        </w:rPr>
        <w:t xml:space="preserve"> se distinguent, en outre, par leur capacité à accompagner les clients dans leurs activités </w:t>
      </w:r>
      <w:proofErr w:type="spellStart"/>
      <w:r w:rsidRPr="00866CB9">
        <w:rPr>
          <w:i/>
          <w:iCs/>
          <w:lang w:val="fr-FR"/>
        </w:rPr>
        <w:t>Outdoor</w:t>
      </w:r>
      <w:proofErr w:type="spellEnd"/>
      <w:r w:rsidRPr="00866CB9">
        <w:rPr>
          <w:lang w:val="fr-FR"/>
        </w:rPr>
        <w:t xml:space="preserve">. Le concept MANIFESTO porte ces qualités à leur paroxysme, transformant l’automobile en véritable médiateur entre l’homme et la nature. </w:t>
      </w:r>
    </w:p>
    <w:p w14:paraId="3A354DF1" w14:textId="77777777" w:rsidR="00866CB9" w:rsidRPr="00866CB9" w:rsidRDefault="00866CB9" w:rsidP="00866CB9">
      <w:pPr>
        <w:rPr>
          <w:lang w:val="fr-FR"/>
        </w:rPr>
      </w:pPr>
    </w:p>
    <w:p w14:paraId="29FBE095" w14:textId="77777777" w:rsidR="00866CB9" w:rsidRPr="00866CB9" w:rsidRDefault="00866CB9" w:rsidP="00866CB9">
      <w:pPr>
        <w:rPr>
          <w:lang w:val="fr-FR"/>
        </w:rPr>
      </w:pPr>
      <w:r w:rsidRPr="00866CB9">
        <w:rPr>
          <w:b/>
          <w:bCs/>
          <w:lang w:val="fr-FR"/>
        </w:rPr>
        <w:t>Le concept MANIFESTO respecte les fondamentaux de l’</w:t>
      </w:r>
      <w:proofErr w:type="spellStart"/>
      <w:r w:rsidRPr="00866CB9">
        <w:rPr>
          <w:b/>
          <w:bCs/>
          <w:lang w:val="fr-FR"/>
        </w:rPr>
        <w:t>Outdoor</w:t>
      </w:r>
      <w:proofErr w:type="spellEnd"/>
      <w:r w:rsidRPr="00866CB9">
        <w:rPr>
          <w:b/>
          <w:bCs/>
          <w:lang w:val="fr-FR"/>
        </w:rPr>
        <w:t xml:space="preserve"> avec une transmission aux 4 roues, </w:t>
      </w:r>
      <w:r w:rsidRPr="00866CB9">
        <w:rPr>
          <w:lang w:val="fr-FR"/>
        </w:rPr>
        <w:t xml:space="preserve">une garde au sol très généreuse associée à </w:t>
      </w:r>
      <w:r w:rsidRPr="00866CB9">
        <w:rPr>
          <w:b/>
          <w:bCs/>
          <w:lang w:val="fr-FR"/>
        </w:rPr>
        <w:t xml:space="preserve">des roues de grande dimension </w:t>
      </w:r>
      <w:r w:rsidRPr="00866CB9">
        <w:rPr>
          <w:lang w:val="fr-FR"/>
        </w:rPr>
        <w:t xml:space="preserve">ainsi qu’une carrosserie à l’épreuve des terrains les plus difficiles. </w:t>
      </w:r>
    </w:p>
    <w:p w14:paraId="3EE3794A" w14:textId="77777777" w:rsidR="00866CB9" w:rsidRPr="00866CB9" w:rsidRDefault="00866CB9" w:rsidP="00866CB9">
      <w:pPr>
        <w:rPr>
          <w:lang w:val="fr-FR"/>
        </w:rPr>
      </w:pPr>
    </w:p>
    <w:p w14:paraId="37B0D876" w14:textId="77777777" w:rsidR="00866CB9" w:rsidRPr="00866CB9" w:rsidRDefault="00866CB9" w:rsidP="00866CB9">
      <w:pPr>
        <w:rPr>
          <w:lang w:val="fr-FR"/>
        </w:rPr>
      </w:pPr>
      <w:r w:rsidRPr="00866CB9">
        <w:rPr>
          <w:b/>
          <w:bCs/>
          <w:lang w:val="fr-FR"/>
        </w:rPr>
        <w:t>Le concept MANIFESTO est « waterproof »</w:t>
      </w:r>
      <w:r w:rsidRPr="00866CB9">
        <w:rPr>
          <w:lang w:val="fr-FR"/>
        </w:rPr>
        <w:t xml:space="preserve"> : son intérieur peut être lavé avec un simple jet d’eau. </w:t>
      </w:r>
    </w:p>
    <w:p w14:paraId="166CF2C6" w14:textId="77777777" w:rsidR="00866CB9" w:rsidRPr="00866CB9" w:rsidRDefault="00866CB9" w:rsidP="00866CB9">
      <w:pPr>
        <w:rPr>
          <w:lang w:val="fr-FR"/>
        </w:rPr>
      </w:pPr>
    </w:p>
    <w:p w14:paraId="6CAA497A" w14:textId="77777777" w:rsidR="00866CB9" w:rsidRPr="00866CB9" w:rsidRDefault="00866CB9" w:rsidP="00866CB9">
      <w:pPr>
        <w:rPr>
          <w:lang w:val="fr-FR"/>
        </w:rPr>
      </w:pPr>
      <w:r w:rsidRPr="00866CB9">
        <w:rPr>
          <w:b/>
          <w:bCs/>
          <w:lang w:val="fr-FR"/>
        </w:rPr>
        <w:t>Le revêtement amovible des sièges se transforme en sac de couchage en quelques secondes.</w:t>
      </w:r>
      <w:r w:rsidRPr="00866CB9">
        <w:rPr>
          <w:lang w:val="fr-FR"/>
        </w:rPr>
        <w:t xml:space="preserve"> </w:t>
      </w:r>
    </w:p>
    <w:p w14:paraId="5BD1CC53" w14:textId="77777777" w:rsidR="00866CB9" w:rsidRPr="00866CB9" w:rsidRDefault="00866CB9" w:rsidP="00866CB9">
      <w:pPr>
        <w:rPr>
          <w:lang w:val="fr-FR"/>
        </w:rPr>
      </w:pPr>
    </w:p>
    <w:p w14:paraId="1A986180" w14:textId="77777777" w:rsidR="00866CB9" w:rsidRPr="00866CB9" w:rsidRDefault="00866CB9" w:rsidP="00866CB9">
      <w:pPr>
        <w:rPr>
          <w:lang w:val="fr-FR"/>
        </w:rPr>
      </w:pPr>
      <w:r w:rsidRPr="00866CB9">
        <w:rPr>
          <w:b/>
          <w:bCs/>
          <w:lang w:val="fr-FR"/>
        </w:rPr>
        <w:t>Le toit modulaire</w:t>
      </w:r>
      <w:r w:rsidRPr="00866CB9">
        <w:rPr>
          <w:lang w:val="fr-FR"/>
        </w:rPr>
        <w:t xml:space="preserve"> peut transporter toutes sortes de chargement grâce à </w:t>
      </w:r>
      <w:r w:rsidRPr="00866CB9">
        <w:rPr>
          <w:b/>
          <w:bCs/>
          <w:lang w:val="fr-FR"/>
        </w:rPr>
        <w:t xml:space="preserve">des barres de fixation déployables en multiples configurations. </w:t>
      </w:r>
      <w:r w:rsidRPr="00866CB9">
        <w:rPr>
          <w:lang w:val="fr-FR"/>
        </w:rPr>
        <w:t xml:space="preserve">Un domaine où Dacia s’est déjà illustrée avec les innovantes barres de toit modulables de </w:t>
      </w:r>
      <w:proofErr w:type="spellStart"/>
      <w:r w:rsidRPr="00866CB9">
        <w:rPr>
          <w:lang w:val="fr-FR"/>
        </w:rPr>
        <w:t>Sandero</w:t>
      </w:r>
      <w:proofErr w:type="spellEnd"/>
      <w:r w:rsidRPr="00866CB9">
        <w:rPr>
          <w:lang w:val="fr-FR"/>
        </w:rPr>
        <w:t xml:space="preserve"> </w:t>
      </w:r>
      <w:proofErr w:type="spellStart"/>
      <w:r w:rsidRPr="00866CB9">
        <w:rPr>
          <w:lang w:val="fr-FR"/>
        </w:rPr>
        <w:t>Stepway</w:t>
      </w:r>
      <w:proofErr w:type="spellEnd"/>
      <w:r w:rsidRPr="00866CB9">
        <w:rPr>
          <w:lang w:val="fr-FR"/>
        </w:rPr>
        <w:t xml:space="preserve"> ou Jogger et bientôt Duster. </w:t>
      </w:r>
    </w:p>
    <w:p w14:paraId="62E11AB4" w14:textId="77777777" w:rsidR="00866CB9" w:rsidRPr="00866CB9" w:rsidRDefault="00866CB9" w:rsidP="00866CB9">
      <w:pPr>
        <w:rPr>
          <w:lang w:val="fr-FR"/>
        </w:rPr>
      </w:pPr>
    </w:p>
    <w:p w14:paraId="70CA55DC" w14:textId="77777777" w:rsidR="00866CB9" w:rsidRPr="00866CB9" w:rsidRDefault="00866CB9" w:rsidP="00866CB9">
      <w:pPr>
        <w:rPr>
          <w:lang w:val="fr-FR"/>
        </w:rPr>
      </w:pPr>
      <w:r w:rsidRPr="00866CB9">
        <w:rPr>
          <w:b/>
          <w:bCs/>
          <w:lang w:val="fr-FR"/>
        </w:rPr>
        <w:t xml:space="preserve">Une batterie dédiée et extractible </w:t>
      </w:r>
      <w:r w:rsidRPr="00866CB9">
        <w:rPr>
          <w:lang w:val="fr-FR"/>
        </w:rPr>
        <w:t xml:space="preserve">fournit de l’électricité à travers une prise domestique, transformant le Concept MANIFESTO en source d’énergie pour accompagner les activités </w:t>
      </w:r>
      <w:proofErr w:type="spellStart"/>
      <w:r w:rsidRPr="00866CB9">
        <w:rPr>
          <w:i/>
          <w:iCs/>
          <w:lang w:val="fr-FR"/>
        </w:rPr>
        <w:t>Outdoor</w:t>
      </w:r>
      <w:proofErr w:type="spellEnd"/>
      <w:r w:rsidRPr="00866CB9">
        <w:rPr>
          <w:lang w:val="fr-FR"/>
        </w:rPr>
        <w:t xml:space="preserve">. </w:t>
      </w:r>
    </w:p>
    <w:p w14:paraId="166F9407" w14:textId="77777777" w:rsidR="005B4B77" w:rsidRPr="00F60322" w:rsidRDefault="005B4B77" w:rsidP="00DE372E">
      <w:pPr>
        <w:rPr>
          <w:b/>
          <w:bCs/>
        </w:rPr>
      </w:pPr>
    </w:p>
    <w:p w14:paraId="4228500A" w14:textId="77777777" w:rsidR="003B2DE0" w:rsidRDefault="003B2DE0" w:rsidP="00DE372E">
      <w:pPr>
        <w:pStyle w:val="DTitreContact"/>
        <w:rPr>
          <w:lang w:val="fr-FR"/>
        </w:rPr>
      </w:pPr>
      <w:r>
        <w:rPr>
          <w:lang w:val="fr-FR"/>
        </w:rPr>
        <w:br w:type="page"/>
      </w:r>
    </w:p>
    <w:p w14:paraId="518E9A1F" w14:textId="468D9F62" w:rsidR="005B4B77" w:rsidRPr="00985B92" w:rsidRDefault="005B4B77" w:rsidP="00DE372E">
      <w:pPr>
        <w:pStyle w:val="DTitreContact"/>
        <w:rPr>
          <w:lang w:val="fr-FR"/>
        </w:rPr>
      </w:pPr>
      <w:r w:rsidRPr="00985B92">
        <w:rPr>
          <w:lang w:val="fr-FR"/>
        </w:rPr>
        <w:lastRenderedPageBreak/>
        <w:t>ECO-SMART</w:t>
      </w:r>
    </w:p>
    <w:p w14:paraId="1A988DD0" w14:textId="77777777" w:rsidR="00866CB9" w:rsidRPr="00866CB9" w:rsidRDefault="00866CB9" w:rsidP="00866CB9">
      <w:pPr>
        <w:pStyle w:val="KeinLeerraum"/>
        <w:jc w:val="both"/>
        <w:rPr>
          <w:sz w:val="18"/>
          <w:szCs w:val="18"/>
        </w:rPr>
      </w:pPr>
      <w:r w:rsidRPr="00866CB9">
        <w:rPr>
          <w:sz w:val="18"/>
          <w:szCs w:val="18"/>
        </w:rPr>
        <w:t xml:space="preserve">Avec le concept MANIFESTO, la marque propose </w:t>
      </w:r>
      <w:r w:rsidRPr="00866CB9">
        <w:rPr>
          <w:b/>
          <w:bCs/>
          <w:sz w:val="18"/>
          <w:szCs w:val="18"/>
        </w:rPr>
        <w:t>la vision d’un véhicule qui réduit au minimum son empreinte environnementale. Compact et léger,</w:t>
      </w:r>
      <w:r w:rsidRPr="00866CB9">
        <w:rPr>
          <w:sz w:val="18"/>
          <w:szCs w:val="18"/>
        </w:rPr>
        <w:t xml:space="preserve"> il limite ainsi sa consommation d’énergie. Une recherche d’efficience appliquée de longue date à la gamme Dacia, à l’instar de Jogger 7 places, plus léger de 300 kg par rapport à ses concurrents.  </w:t>
      </w:r>
    </w:p>
    <w:p w14:paraId="69853183" w14:textId="77777777" w:rsidR="00866CB9" w:rsidRPr="00866CB9" w:rsidRDefault="00866CB9" w:rsidP="00866CB9">
      <w:pPr>
        <w:pStyle w:val="KeinLeerraum"/>
        <w:jc w:val="both"/>
        <w:rPr>
          <w:sz w:val="18"/>
          <w:szCs w:val="18"/>
        </w:rPr>
      </w:pPr>
    </w:p>
    <w:p w14:paraId="35C95D56" w14:textId="77777777" w:rsidR="00866CB9" w:rsidRPr="00866CB9" w:rsidRDefault="00866CB9" w:rsidP="00866CB9">
      <w:pPr>
        <w:pStyle w:val="KeinLeerraum"/>
        <w:jc w:val="both"/>
        <w:rPr>
          <w:sz w:val="18"/>
          <w:szCs w:val="18"/>
        </w:rPr>
      </w:pPr>
      <w:r w:rsidRPr="00866CB9">
        <w:rPr>
          <w:sz w:val="18"/>
          <w:szCs w:val="18"/>
        </w:rPr>
        <w:t xml:space="preserve">Les principales pièces plastiques de la carrosserie du concept MANIFESTO contiennent une partie notable de </w:t>
      </w:r>
      <w:r w:rsidRPr="00866CB9">
        <w:rPr>
          <w:b/>
          <w:bCs/>
          <w:sz w:val="18"/>
          <w:szCs w:val="18"/>
        </w:rPr>
        <w:t>matériaux recyclés.</w:t>
      </w:r>
      <w:r w:rsidRPr="00866CB9">
        <w:rPr>
          <w:sz w:val="18"/>
          <w:szCs w:val="18"/>
        </w:rPr>
        <w:t xml:space="preserve"> </w:t>
      </w:r>
      <w:r w:rsidRPr="00866CB9">
        <w:rPr>
          <w:b/>
          <w:bCs/>
          <w:sz w:val="18"/>
          <w:szCs w:val="18"/>
        </w:rPr>
        <w:t xml:space="preserve">Baptisée </w:t>
      </w:r>
      <w:proofErr w:type="spellStart"/>
      <w:r w:rsidRPr="00866CB9">
        <w:rPr>
          <w:b/>
          <w:bCs/>
          <w:sz w:val="18"/>
          <w:szCs w:val="18"/>
        </w:rPr>
        <w:t>Starkle</w:t>
      </w:r>
      <w:proofErr w:type="spellEnd"/>
      <w:r w:rsidRPr="00866CB9">
        <w:rPr>
          <w:b/>
          <w:bCs/>
          <w:sz w:val="18"/>
          <w:szCs w:val="18"/>
          <w:vertAlign w:val="superscript"/>
        </w:rPr>
        <w:t>®</w:t>
      </w:r>
      <w:r w:rsidRPr="00866CB9">
        <w:rPr>
          <w:b/>
          <w:bCs/>
          <w:sz w:val="18"/>
          <w:szCs w:val="18"/>
        </w:rPr>
        <w:t xml:space="preserve"> </w:t>
      </w:r>
      <w:r w:rsidRPr="00866CB9">
        <w:rPr>
          <w:sz w:val="18"/>
          <w:szCs w:val="18"/>
        </w:rPr>
        <w:t xml:space="preserve">et fabriquée à partir de </w:t>
      </w:r>
      <w:r w:rsidRPr="00866CB9">
        <w:rPr>
          <w:b/>
          <w:bCs/>
          <w:sz w:val="18"/>
          <w:szCs w:val="18"/>
        </w:rPr>
        <w:t xml:space="preserve">polypropylène de réemploi, </w:t>
      </w:r>
      <w:r w:rsidRPr="00866CB9">
        <w:rPr>
          <w:sz w:val="18"/>
          <w:szCs w:val="18"/>
        </w:rPr>
        <w:t xml:space="preserve">cette matière se distingue par </w:t>
      </w:r>
      <w:r w:rsidRPr="00866CB9">
        <w:rPr>
          <w:b/>
          <w:bCs/>
          <w:sz w:val="18"/>
          <w:szCs w:val="18"/>
        </w:rPr>
        <w:t>son</w:t>
      </w:r>
      <w:r w:rsidRPr="00866CB9">
        <w:rPr>
          <w:sz w:val="18"/>
          <w:szCs w:val="18"/>
        </w:rPr>
        <w:t xml:space="preserve"> </w:t>
      </w:r>
      <w:r w:rsidRPr="00866CB9">
        <w:rPr>
          <w:b/>
          <w:bCs/>
          <w:sz w:val="18"/>
          <w:szCs w:val="18"/>
        </w:rPr>
        <w:t>rendu moucheté</w:t>
      </w:r>
      <w:r w:rsidRPr="00866CB9">
        <w:rPr>
          <w:sz w:val="18"/>
          <w:szCs w:val="18"/>
        </w:rPr>
        <w:t>.</w:t>
      </w:r>
    </w:p>
    <w:p w14:paraId="090E718E" w14:textId="77777777" w:rsidR="00866CB9" w:rsidRPr="00866CB9" w:rsidRDefault="00866CB9" w:rsidP="00866CB9">
      <w:pPr>
        <w:pStyle w:val="KeinLeerraum"/>
        <w:jc w:val="both"/>
        <w:rPr>
          <w:sz w:val="18"/>
          <w:szCs w:val="18"/>
        </w:rPr>
      </w:pPr>
    </w:p>
    <w:p w14:paraId="0A2708BD" w14:textId="77777777" w:rsidR="00866CB9" w:rsidRPr="00866CB9" w:rsidRDefault="00866CB9" w:rsidP="00866CB9">
      <w:pPr>
        <w:pStyle w:val="KeinLeerraum"/>
        <w:jc w:val="both"/>
        <w:rPr>
          <w:sz w:val="18"/>
          <w:szCs w:val="18"/>
        </w:rPr>
      </w:pPr>
      <w:r w:rsidRPr="00866CB9">
        <w:rPr>
          <w:sz w:val="18"/>
          <w:szCs w:val="18"/>
        </w:rPr>
        <w:t xml:space="preserve">L’intérieur est également aménagé avec des </w:t>
      </w:r>
      <w:r w:rsidRPr="00866CB9">
        <w:rPr>
          <w:b/>
          <w:bCs/>
          <w:sz w:val="18"/>
          <w:szCs w:val="18"/>
        </w:rPr>
        <w:t>éléments naturels, tel le liège</w:t>
      </w:r>
      <w:r w:rsidRPr="00866CB9">
        <w:rPr>
          <w:sz w:val="18"/>
          <w:szCs w:val="18"/>
        </w:rPr>
        <w:t xml:space="preserve"> recouvrant la planche de bord, et comme dans les dernières Dacia, le chrome de décoration a disparu.</w:t>
      </w:r>
    </w:p>
    <w:p w14:paraId="1686FE53" w14:textId="77777777" w:rsidR="00866CB9" w:rsidRPr="00866CB9" w:rsidRDefault="00866CB9" w:rsidP="00866CB9">
      <w:pPr>
        <w:pStyle w:val="KeinLeerraum"/>
        <w:jc w:val="both"/>
        <w:rPr>
          <w:sz w:val="18"/>
          <w:szCs w:val="18"/>
        </w:rPr>
      </w:pPr>
    </w:p>
    <w:p w14:paraId="53D76A74" w14:textId="77777777" w:rsidR="00866CB9" w:rsidRPr="00866CB9" w:rsidRDefault="00866CB9" w:rsidP="00866CB9">
      <w:pPr>
        <w:pStyle w:val="KeinLeerraum"/>
        <w:jc w:val="both"/>
        <w:rPr>
          <w:sz w:val="18"/>
          <w:szCs w:val="18"/>
        </w:rPr>
      </w:pPr>
      <w:r w:rsidRPr="00866CB9">
        <w:rPr>
          <w:b/>
          <w:bCs/>
          <w:sz w:val="18"/>
          <w:szCs w:val="18"/>
        </w:rPr>
        <w:t>Le pneu non pneumatique</w:t>
      </w:r>
      <w:r w:rsidRPr="00866CB9">
        <w:rPr>
          <w:sz w:val="18"/>
          <w:szCs w:val="18"/>
        </w:rPr>
        <w:t xml:space="preserve"> est également un élément innovant du véhicule puisqu’il vise écologie et économie. Son principe est la durabilité, il est increvable et peut être conservé pendant toute la durée de vie du véhicule. </w:t>
      </w:r>
    </w:p>
    <w:p w14:paraId="416C6BAB" w14:textId="77777777" w:rsidR="005B4B77" w:rsidRPr="00985B92" w:rsidRDefault="005B4B77" w:rsidP="005B4B77">
      <w:pPr>
        <w:pStyle w:val="KeinLeerraum"/>
        <w:jc w:val="both"/>
      </w:pPr>
    </w:p>
    <w:p w14:paraId="6B914EED" w14:textId="5226DEE7" w:rsidR="005B4B77" w:rsidRPr="00866CB9" w:rsidRDefault="00866CB9" w:rsidP="00DE372E">
      <w:pPr>
        <w:rPr>
          <w:i/>
          <w:iCs/>
          <w:lang w:val="fr-FR"/>
        </w:rPr>
      </w:pPr>
      <w:r w:rsidRPr="00866CB9">
        <w:rPr>
          <w:bCs/>
          <w:i/>
          <w:iCs/>
          <w:lang w:val="fr-FR"/>
        </w:rPr>
        <w:t>« Chez Dacia, nous aimons le concret. Alors que nous développions et explorions de nouvelles idées, nous avons ressenti le besoin d’aller au-delà des simulations 3D et de les voir en vrai. Aussi avant d’être un objet Design, le Concept MANIFESTO incarne notre vision et rassemble de nombreuses innovations parfois extrêmes dans leur exécution mais toujours abordables pour le client. Certaines nous serviront dans les futures Dacia. »</w:t>
      </w:r>
      <w:r>
        <w:rPr>
          <w:i/>
          <w:iCs/>
          <w:lang w:val="fr-FR"/>
        </w:rPr>
        <w:t xml:space="preserve"> </w:t>
      </w:r>
      <w:r w:rsidR="005B4B77" w:rsidRPr="00866CB9">
        <w:rPr>
          <w:rFonts w:cstheme="minorHAnsi"/>
          <w:b/>
          <w:bCs/>
        </w:rPr>
        <w:t>David Durand, Directeur du Design Dacia</w:t>
      </w:r>
    </w:p>
    <w:p w14:paraId="408DC8C4" w14:textId="77777777" w:rsidR="005B4B77" w:rsidRPr="007145E9" w:rsidRDefault="005B4B77" w:rsidP="00DE372E"/>
    <w:p w14:paraId="5378E1C9" w14:textId="1B5DF06A" w:rsidR="005B4B77" w:rsidRDefault="00866CB9" w:rsidP="00DE372E">
      <w:pPr>
        <w:rPr>
          <w:rFonts w:cstheme="minorHAnsi"/>
          <w:b/>
          <w:bCs/>
        </w:rPr>
      </w:pPr>
      <w:r w:rsidRPr="00866CB9">
        <w:rPr>
          <w:bCs/>
          <w:i/>
          <w:iCs/>
          <w:lang w:val="fr-FR"/>
        </w:rPr>
        <w:t xml:space="preserve">« Nous voulons construire une gamme de produits qui renforce notre promesse de marque, en se centrant sur l’essentiel et en adaptant nos véhicules aux usages </w:t>
      </w:r>
      <w:proofErr w:type="spellStart"/>
      <w:r w:rsidRPr="00866CB9">
        <w:rPr>
          <w:bCs/>
          <w:i/>
          <w:iCs/>
          <w:lang w:val="fr-FR"/>
        </w:rPr>
        <w:t>Outdoor</w:t>
      </w:r>
      <w:proofErr w:type="spellEnd"/>
      <w:r w:rsidRPr="00866CB9">
        <w:rPr>
          <w:bCs/>
          <w:i/>
          <w:iCs/>
          <w:lang w:val="fr-FR"/>
        </w:rPr>
        <w:t xml:space="preserve">. Au-delà de nos modèles, nous travaillons aussi sur des innovations qui permettent de répondre encore mieux aux besoins et usages de nos clients. Le Concept MANIFESTO joue le rôle de laboratoire pour explorer, tester et maquetter de nouvelles idées, la version que vous voyez aujourd’hui va continuer à évoluer au grès de nos nouvelles explorations ! Rendez-vous donc sur nos prochains modèles, toujours plus malins, toujours plus </w:t>
      </w:r>
      <w:proofErr w:type="spellStart"/>
      <w:r w:rsidRPr="00866CB9">
        <w:rPr>
          <w:bCs/>
          <w:i/>
          <w:iCs/>
          <w:lang w:val="fr-FR"/>
        </w:rPr>
        <w:t>Outdoor</w:t>
      </w:r>
      <w:proofErr w:type="spellEnd"/>
      <w:r w:rsidRPr="00866CB9">
        <w:rPr>
          <w:bCs/>
          <w:i/>
          <w:iCs/>
          <w:lang w:val="fr-FR"/>
        </w:rPr>
        <w:t>, toujours plus Dacia ! »</w:t>
      </w:r>
      <w:r w:rsidR="00DE372E">
        <w:rPr>
          <w:sz w:val="20"/>
          <w:szCs w:val="20"/>
        </w:rPr>
        <w:t xml:space="preserve"> </w:t>
      </w:r>
      <w:r w:rsidR="005B4B77" w:rsidRPr="00866CB9">
        <w:rPr>
          <w:rFonts w:cstheme="minorHAnsi"/>
          <w:b/>
          <w:bCs/>
        </w:rPr>
        <w:t xml:space="preserve">Lionel Jaillet, Directeur de la Performance Produit Dacia </w:t>
      </w:r>
    </w:p>
    <w:p w14:paraId="7DDCCC46" w14:textId="77777777" w:rsidR="00866CB9" w:rsidRPr="00866CB9" w:rsidRDefault="00866CB9" w:rsidP="00DE372E">
      <w:pPr>
        <w:rPr>
          <w:rFonts w:cstheme="minorHAnsi"/>
          <w:b/>
          <w:bC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20"/>
        <w:gridCol w:w="5726"/>
      </w:tblGrid>
      <w:tr w:rsidR="003859D0" w:rsidRPr="00216E40" w14:paraId="57CB0C8B" w14:textId="77777777" w:rsidTr="00092407">
        <w:trPr>
          <w:trHeight w:hRule="exact" w:val="454"/>
        </w:trPr>
        <w:tc>
          <w:tcPr>
            <w:tcW w:w="10546" w:type="dxa"/>
            <w:gridSpan w:val="2"/>
          </w:tcPr>
          <w:p w14:paraId="7D0747E4" w14:textId="77777777" w:rsidR="00866CB9" w:rsidRDefault="00AE602F" w:rsidP="00092407">
            <w:pPr>
              <w:jc w:val="left"/>
              <w:rPr>
                <w:rFonts w:cstheme="minorHAnsi"/>
                <w:b/>
                <w:bCs/>
              </w:rPr>
            </w:pPr>
            <w:r w:rsidRPr="00866CB9">
              <w:rPr>
                <w:rFonts w:cstheme="minorHAnsi"/>
                <w:b/>
                <w:bCs/>
              </w:rPr>
              <w:br w:type="page"/>
            </w:r>
          </w:p>
          <w:p w14:paraId="646D7FC1" w14:textId="658D6923" w:rsidR="003859D0" w:rsidRPr="00216E40" w:rsidRDefault="003859D0" w:rsidP="00092407">
            <w:pPr>
              <w:jc w:val="left"/>
              <w:rPr>
                <w:rFonts w:ascii="Arial Black" w:hAnsi="Arial Black" w:cs="Arial Black"/>
                <w:caps/>
                <w:color w:val="646B52" w:themeColor="text2"/>
                <w:szCs w:val="18"/>
                <w:lang w:val="fr-FR"/>
              </w:rPr>
            </w:pPr>
            <w:r w:rsidRPr="00216E40">
              <w:rPr>
                <w:rFonts w:ascii="Arial Black" w:hAnsi="Arial Black"/>
                <w:caps/>
                <w:color w:val="646B52" w:themeColor="text2"/>
                <w:lang w:val="fr-FR"/>
              </w:rPr>
              <w:t xml:space="preserve">CONTACTS </w:t>
            </w:r>
            <w:proofErr w:type="gramStart"/>
            <w:r w:rsidRPr="00216E40">
              <w:rPr>
                <w:rFonts w:ascii="Arial Black" w:hAnsi="Arial Black"/>
                <w:caps/>
                <w:color w:val="646B52" w:themeColor="text2"/>
                <w:lang w:val="fr-FR"/>
              </w:rPr>
              <w:t>MÉDIAS:</w:t>
            </w:r>
            <w:proofErr w:type="gramEnd"/>
          </w:p>
        </w:tc>
      </w:tr>
      <w:tr w:rsidR="003859D0" w:rsidRPr="00216E40" w14:paraId="1CD63996" w14:textId="77777777" w:rsidTr="00092407">
        <w:trPr>
          <w:gridAfter w:val="1"/>
          <w:wAfter w:w="5726" w:type="dxa"/>
        </w:trPr>
        <w:tc>
          <w:tcPr>
            <w:tcW w:w="4820" w:type="dxa"/>
          </w:tcPr>
          <w:p w14:paraId="23AD0CE2" w14:textId="77777777" w:rsidR="003859D0" w:rsidRPr="00216E40" w:rsidRDefault="003859D0" w:rsidP="00092407">
            <w:pPr>
              <w:suppressAutoHyphens/>
              <w:autoSpaceDE w:val="0"/>
              <w:autoSpaceDN w:val="0"/>
              <w:adjustRightInd w:val="0"/>
              <w:spacing w:before="120" w:after="120"/>
              <w:rPr>
                <w:rFonts w:ascii="Arial" w:eastAsia="Times New Roman" w:hAnsi="Arial" w:cs="Arial"/>
                <w:b/>
                <w:szCs w:val="18"/>
                <w:lang w:val="fr-FR"/>
              </w:rPr>
            </w:pPr>
            <w:r w:rsidRPr="00216E40">
              <w:rPr>
                <w:rFonts w:ascii="Arial" w:hAnsi="Arial"/>
                <w:b/>
                <w:color w:val="646B52" w:themeColor="text2"/>
                <w:lang w:val="fr-FR"/>
              </w:rPr>
              <w:t>Karin</w:t>
            </w:r>
            <w:r w:rsidRPr="00216E40">
              <w:rPr>
                <w:rFonts w:ascii="Arial" w:hAnsi="Arial"/>
                <w:b/>
                <w:lang w:val="fr-FR"/>
              </w:rPr>
              <w:t xml:space="preserve"> </w:t>
            </w:r>
            <w:r w:rsidRPr="00216E40">
              <w:rPr>
                <w:rFonts w:ascii="Arial" w:hAnsi="Arial"/>
                <w:b/>
                <w:color w:val="646B52" w:themeColor="text2"/>
                <w:lang w:val="fr-FR"/>
              </w:rPr>
              <w:t>Kirchner</w:t>
            </w:r>
          </w:p>
          <w:p w14:paraId="40D41284" w14:textId="77777777" w:rsidR="003859D0" w:rsidRPr="00216E40" w:rsidRDefault="003859D0" w:rsidP="00092407">
            <w:pPr>
              <w:suppressAutoHyphens/>
              <w:autoSpaceDE w:val="0"/>
              <w:autoSpaceDN w:val="0"/>
              <w:adjustRightInd w:val="0"/>
              <w:spacing w:before="120" w:after="120"/>
              <w:rPr>
                <w:rFonts w:ascii="Arial" w:eastAsia="Times New Roman" w:hAnsi="Arial" w:cs="Arial"/>
                <w:bCs/>
                <w:szCs w:val="18"/>
                <w:lang w:val="fr-FR"/>
              </w:rPr>
            </w:pPr>
            <w:r w:rsidRPr="00216E40">
              <w:rPr>
                <w:rFonts w:ascii="Arial" w:hAnsi="Arial"/>
                <w:lang w:val="fr-FR"/>
              </w:rPr>
              <w:t>Directrice de la communication</w:t>
            </w:r>
          </w:p>
          <w:p w14:paraId="22D738AF" w14:textId="77777777" w:rsidR="003859D0" w:rsidRPr="003B2DE0" w:rsidRDefault="00723E57" w:rsidP="00092407">
            <w:pPr>
              <w:suppressAutoHyphens/>
              <w:autoSpaceDE w:val="0"/>
              <w:autoSpaceDN w:val="0"/>
              <w:adjustRightInd w:val="0"/>
              <w:spacing w:before="120" w:after="120"/>
              <w:rPr>
                <w:rFonts w:ascii="Arial" w:eastAsia="Calibri" w:hAnsi="Arial" w:cs="Arial"/>
                <w:color w:val="000000"/>
                <w:szCs w:val="18"/>
                <w:lang w:val="en-US"/>
              </w:rPr>
            </w:pPr>
            <w:hyperlink r:id="rId12" w:history="1">
              <w:r w:rsidR="001432AA" w:rsidRPr="003B2DE0">
                <w:rPr>
                  <w:rFonts w:ascii="Arial" w:hAnsi="Arial"/>
                  <w:color w:val="646B52" w:themeColor="hyperlink"/>
                  <w:u w:val="single"/>
                  <w:lang w:val="en-US"/>
                </w:rPr>
                <w:t>karin.kirchner@renault.com</w:t>
              </w:r>
            </w:hyperlink>
            <w:r w:rsidR="001432AA" w:rsidRPr="003B2DE0">
              <w:rPr>
                <w:rFonts w:ascii="Arial" w:hAnsi="Arial"/>
                <w:lang w:val="en-US"/>
              </w:rPr>
              <w:t xml:space="preserve"> – 044 777 02 48</w:t>
            </w:r>
          </w:p>
          <w:p w14:paraId="35A6462D" w14:textId="77777777" w:rsidR="003859D0" w:rsidRPr="003B2DE0" w:rsidRDefault="003859D0" w:rsidP="00092407">
            <w:pPr>
              <w:suppressAutoHyphens/>
              <w:autoSpaceDE w:val="0"/>
              <w:autoSpaceDN w:val="0"/>
              <w:adjustRightInd w:val="0"/>
              <w:spacing w:before="120" w:after="120"/>
              <w:rPr>
                <w:rFonts w:ascii="Arial" w:eastAsia="Times New Roman" w:hAnsi="Arial" w:cs="Arial"/>
                <w:bCs/>
                <w:szCs w:val="18"/>
                <w:lang w:val="en-US" w:eastAsia="fr-FR"/>
              </w:rPr>
            </w:pPr>
          </w:p>
          <w:p w14:paraId="46DEF374" w14:textId="063E712F" w:rsidR="003859D0" w:rsidRPr="00A3349E" w:rsidRDefault="003859D0" w:rsidP="00092407">
            <w:pPr>
              <w:suppressAutoHyphens/>
              <w:autoSpaceDE w:val="0"/>
              <w:autoSpaceDN w:val="0"/>
              <w:adjustRightInd w:val="0"/>
              <w:spacing w:before="120" w:after="120"/>
              <w:rPr>
                <w:rFonts w:ascii="Arial" w:eastAsia="Times New Roman" w:hAnsi="Arial" w:cs="Arial"/>
                <w:b/>
                <w:szCs w:val="18"/>
                <w:lang w:val="en-US"/>
              </w:rPr>
            </w:pPr>
            <w:r w:rsidRPr="00A3349E">
              <w:rPr>
                <w:rFonts w:ascii="Arial" w:hAnsi="Arial"/>
                <w:b/>
                <w:color w:val="646B52" w:themeColor="text2"/>
                <w:lang w:val="en-US"/>
              </w:rPr>
              <w:t>Mar</w:t>
            </w:r>
            <w:r w:rsidR="00604DE0" w:rsidRPr="00A3349E">
              <w:rPr>
                <w:rFonts w:ascii="Arial" w:hAnsi="Arial"/>
                <w:b/>
                <w:color w:val="646B52" w:themeColor="text2"/>
                <w:lang w:val="en-US"/>
              </w:rPr>
              <w:t xml:space="preserve">c </w:t>
            </w:r>
            <w:proofErr w:type="spellStart"/>
            <w:r w:rsidR="00604DE0" w:rsidRPr="00A3349E">
              <w:rPr>
                <w:rFonts w:ascii="Arial" w:hAnsi="Arial"/>
                <w:b/>
                <w:color w:val="646B52" w:themeColor="text2"/>
                <w:lang w:val="en-US"/>
              </w:rPr>
              <w:t>Utzinger</w:t>
            </w:r>
            <w:proofErr w:type="spellEnd"/>
          </w:p>
          <w:p w14:paraId="722E9170" w14:textId="17DDE444" w:rsidR="003859D0" w:rsidRPr="00216E40" w:rsidRDefault="003859D0" w:rsidP="00092407">
            <w:pPr>
              <w:suppressAutoHyphens/>
              <w:autoSpaceDE w:val="0"/>
              <w:autoSpaceDN w:val="0"/>
              <w:adjustRightInd w:val="0"/>
              <w:spacing w:before="120" w:after="120"/>
              <w:rPr>
                <w:rFonts w:ascii="Arial" w:eastAsia="Times New Roman" w:hAnsi="Arial" w:cs="Arial"/>
                <w:bCs/>
                <w:szCs w:val="18"/>
                <w:lang w:val="fr-FR"/>
              </w:rPr>
            </w:pPr>
            <w:r w:rsidRPr="00216E40">
              <w:rPr>
                <w:rFonts w:ascii="Arial" w:hAnsi="Arial"/>
                <w:lang w:val="fr-FR"/>
              </w:rPr>
              <w:t>Attaché de communication</w:t>
            </w:r>
          </w:p>
          <w:p w14:paraId="7F8E6FE4" w14:textId="03A7090D" w:rsidR="003859D0" w:rsidRPr="00216E40" w:rsidRDefault="00723E57" w:rsidP="00092407">
            <w:pPr>
              <w:suppressAutoHyphens/>
              <w:autoSpaceDE w:val="0"/>
              <w:autoSpaceDN w:val="0"/>
              <w:adjustRightInd w:val="0"/>
              <w:spacing w:before="120" w:after="120"/>
              <w:rPr>
                <w:rFonts w:ascii="Arial" w:eastAsia="Times New Roman" w:hAnsi="Arial" w:cs="Arial"/>
                <w:bCs/>
                <w:szCs w:val="18"/>
                <w:lang w:val="fr-FR"/>
              </w:rPr>
            </w:pPr>
            <w:hyperlink r:id="rId13" w:history="1">
              <w:r w:rsidR="00A3349E" w:rsidRPr="00F34E96">
                <w:rPr>
                  <w:rStyle w:val="Hyperlink"/>
                  <w:rFonts w:ascii="Arial" w:hAnsi="Arial"/>
                  <w:lang w:val="fr-FR"/>
                </w:rPr>
                <w:t>marc.utzinger@renault.com</w:t>
              </w:r>
            </w:hyperlink>
            <w:r w:rsidR="001432AA" w:rsidRPr="00216E40">
              <w:rPr>
                <w:rFonts w:ascii="Arial" w:hAnsi="Arial"/>
                <w:lang w:val="fr-FR"/>
              </w:rPr>
              <w:t xml:space="preserve"> – 044 777 02 </w:t>
            </w:r>
            <w:r w:rsidR="00A3349E">
              <w:rPr>
                <w:rFonts w:ascii="Arial" w:hAnsi="Arial"/>
                <w:lang w:val="fr-FR"/>
              </w:rPr>
              <w:t>28</w:t>
            </w:r>
          </w:p>
          <w:p w14:paraId="45BFC508" w14:textId="77777777" w:rsidR="00604DE0" w:rsidRDefault="00604DE0" w:rsidP="00092407">
            <w:pPr>
              <w:rPr>
                <w:szCs w:val="18"/>
                <w:lang w:val="fr-FR"/>
              </w:rPr>
            </w:pPr>
          </w:p>
          <w:p w14:paraId="166787ED" w14:textId="68F696C6" w:rsidR="00AE602F" w:rsidRPr="00A3349E" w:rsidRDefault="00AE602F" w:rsidP="00092407">
            <w:pPr>
              <w:rPr>
                <w:szCs w:val="18"/>
                <w:lang w:val="fr-FR"/>
              </w:rPr>
            </w:pPr>
            <w:r w:rsidRPr="005E76BC">
              <w:rPr>
                <w:rFonts w:ascii="Arial" w:eastAsia="Renault Group" w:hAnsi="Arial" w:cs="Arial"/>
                <w:bCs/>
                <w:lang w:val="fr-FR"/>
              </w:rPr>
              <w:t xml:space="preserve">Retrouvez plus d’informations sur notre </w:t>
            </w:r>
            <w:hyperlink r:id="rId14" w:history="1">
              <w:r w:rsidRPr="005E76BC">
                <w:rPr>
                  <w:rFonts w:ascii="Arial" w:eastAsia="Renault Group" w:hAnsi="Arial" w:cs="Arial"/>
                  <w:bCs/>
                  <w:color w:val="988C7F"/>
                  <w:u w:val="single"/>
                  <w:lang w:val="fr-FR"/>
                </w:rPr>
                <w:t>site médias</w:t>
              </w:r>
            </w:hyperlink>
            <w:r w:rsidRPr="005E76BC">
              <w:rPr>
                <w:rFonts w:ascii="Arial" w:eastAsia="Renault Group" w:hAnsi="Arial" w:cs="Arial"/>
                <w:bCs/>
                <w:color w:val="988C7F"/>
                <w:u w:val="single"/>
                <w:lang w:val="fr-FR"/>
              </w:rPr>
              <w:t>.</w:t>
            </w:r>
          </w:p>
        </w:tc>
      </w:tr>
    </w:tbl>
    <w:tbl>
      <w:tblPr>
        <w:tblStyle w:val="Tabellenraster"/>
        <w:tblpPr w:vertAnchor="page" w:horzAnchor="margin" w:tblpY="1240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536"/>
      </w:tblGrid>
      <w:tr w:rsidR="003859D0" w:rsidRPr="00216E40" w14:paraId="77DF3329" w14:textId="77777777" w:rsidTr="001D6F43">
        <w:trPr>
          <w:trHeight w:val="1245"/>
        </w:trPr>
        <w:tc>
          <w:tcPr>
            <w:tcW w:w="10536" w:type="dxa"/>
          </w:tcPr>
          <w:p w14:paraId="32C1FD88" w14:textId="51900D99" w:rsidR="003859D0" w:rsidRPr="00216E40" w:rsidRDefault="003859D0" w:rsidP="001D6F43">
            <w:pPr>
              <w:rPr>
                <w:rFonts w:ascii="Arial" w:hAnsi="Arial" w:cs="Arial"/>
                <w:i/>
                <w:iCs/>
                <w:color w:val="646B52" w:themeColor="text2"/>
                <w:szCs w:val="18"/>
                <w:lang w:val="fr-FR"/>
              </w:rPr>
            </w:pPr>
          </w:p>
          <w:p w14:paraId="57282884" w14:textId="77777777" w:rsidR="003859D0" w:rsidRPr="00216E40" w:rsidRDefault="003859D0" w:rsidP="001D6F43">
            <w:pPr>
              <w:autoSpaceDE w:val="0"/>
              <w:autoSpaceDN w:val="0"/>
              <w:adjustRightInd w:val="0"/>
              <w:rPr>
                <w:rFonts w:ascii="Arial" w:hAnsi="Arial" w:cs="Arial"/>
                <w:b/>
                <w:bCs/>
                <w:color w:val="000000"/>
                <w:spacing w:val="20"/>
                <w:szCs w:val="18"/>
                <w:lang w:val="fr-FR"/>
              </w:rPr>
            </w:pPr>
            <w:r w:rsidRPr="00216E40">
              <w:rPr>
                <w:rFonts w:ascii="Arial Black" w:hAnsi="Arial Black"/>
                <w:i/>
                <w:caps/>
                <w:color w:val="646B52" w:themeColor="text2"/>
                <w:lang w:val="fr-FR"/>
              </w:rPr>
              <w:t xml:space="preserve">À PROPOS DE </w:t>
            </w:r>
            <w:proofErr w:type="gramStart"/>
            <w:r w:rsidRPr="00216E40">
              <w:rPr>
                <w:rFonts w:ascii="Arial Black" w:hAnsi="Arial Black"/>
                <w:i/>
                <w:caps/>
                <w:color w:val="646B52" w:themeColor="text2"/>
                <w:lang w:val="fr-FR"/>
              </w:rPr>
              <w:t>DACIA:</w:t>
            </w:r>
            <w:proofErr w:type="gramEnd"/>
            <w:r w:rsidRPr="00216E40">
              <w:rPr>
                <w:rFonts w:ascii="Arial" w:hAnsi="Arial"/>
                <w:b/>
                <w:color w:val="000000"/>
                <w:lang w:val="fr-FR"/>
              </w:rPr>
              <w:t xml:space="preserve"> </w:t>
            </w:r>
          </w:p>
          <w:p w14:paraId="2BCBBD92" w14:textId="77777777" w:rsidR="00EA7C37" w:rsidRPr="00EA7C37" w:rsidRDefault="00EA7C37" w:rsidP="001D6F43">
            <w:pPr>
              <w:rPr>
                <w:rFonts w:ascii="Arial" w:hAnsi="Arial"/>
                <w:i/>
                <w:color w:val="646B52" w:themeColor="text2"/>
                <w:lang w:val="fr-FR"/>
              </w:rPr>
            </w:pPr>
            <w:r w:rsidRPr="00EA7C37">
              <w:rPr>
                <w:rFonts w:ascii="Arial" w:hAnsi="Arial"/>
                <w:i/>
                <w:color w:val="646B52" w:themeColor="text2"/>
                <w:lang w:val="fr-FR"/>
              </w:rPr>
              <w:t>Dacia est constructeur automobile depuis 1968. Depuis 2004, la marque offre le meilleur rapport qualité-prix du marché en Europe et dans les pays méditerranéens. Dacia redéfinit sans cesse ce qui est essentiel et s’impose en précurseur lorsqu’il s’agit de créer des véhicules fiables, simples et polyvalents correspondant au mode de vie de ses clients.</w:t>
            </w:r>
          </w:p>
          <w:p w14:paraId="3B25DD1D" w14:textId="77777777" w:rsidR="00EA7C37" w:rsidRDefault="00EA7C37" w:rsidP="001D6F43">
            <w:pPr>
              <w:rPr>
                <w:rFonts w:ascii="Arial" w:hAnsi="Arial"/>
                <w:i/>
                <w:color w:val="646B52" w:themeColor="text2"/>
                <w:lang w:val="fr-FR"/>
              </w:rPr>
            </w:pPr>
          </w:p>
          <w:p w14:paraId="42346321" w14:textId="5035CDD2" w:rsidR="00EA7C37" w:rsidRPr="00EA7C37" w:rsidRDefault="00EA7C37" w:rsidP="001D6F43">
            <w:pPr>
              <w:rPr>
                <w:rFonts w:ascii="Arial" w:hAnsi="Arial"/>
                <w:i/>
                <w:color w:val="646B52" w:themeColor="text2"/>
                <w:lang w:val="fr-FR"/>
              </w:rPr>
            </w:pPr>
            <w:r w:rsidRPr="00EA7C37">
              <w:rPr>
                <w:rFonts w:ascii="Arial" w:hAnsi="Arial"/>
                <w:i/>
                <w:color w:val="646B52" w:themeColor="text2"/>
                <w:lang w:val="fr-FR"/>
              </w:rPr>
              <w:t xml:space="preserve">Grâce à ces valeurs, les modèles Dacia sont devenus des références en matière de mobilité abordable : avec Logan, la voiture neuve au prix d’une occasion. Avec </w:t>
            </w:r>
            <w:proofErr w:type="spellStart"/>
            <w:r w:rsidRPr="00EA7C37">
              <w:rPr>
                <w:rFonts w:ascii="Arial" w:hAnsi="Arial"/>
                <w:i/>
                <w:color w:val="646B52" w:themeColor="text2"/>
                <w:lang w:val="fr-FR"/>
              </w:rPr>
              <w:t>Sandero</w:t>
            </w:r>
            <w:proofErr w:type="spellEnd"/>
            <w:r w:rsidRPr="00EA7C37">
              <w:rPr>
                <w:rFonts w:ascii="Arial" w:hAnsi="Arial"/>
                <w:i/>
                <w:color w:val="646B52" w:themeColor="text2"/>
                <w:lang w:val="fr-FR"/>
              </w:rPr>
              <w:t>, la voiture la plus vendue sur le marché européen des clients particuliers. Avec Duster, le premier SUV abordable. Et avec Spring, le précurseur de l’électromobilité abordable en Europe.</w:t>
            </w:r>
          </w:p>
          <w:p w14:paraId="7B99A402" w14:textId="77777777" w:rsidR="00EA7C37" w:rsidRDefault="00EA7C37" w:rsidP="001D6F43">
            <w:pPr>
              <w:rPr>
                <w:rFonts w:ascii="Arial" w:hAnsi="Arial"/>
                <w:i/>
                <w:color w:val="646B52" w:themeColor="text2"/>
                <w:lang w:val="fr-FR"/>
              </w:rPr>
            </w:pPr>
          </w:p>
          <w:p w14:paraId="6ECBC1B3" w14:textId="58060FD1" w:rsidR="00EA7C37" w:rsidRPr="00EA7C37" w:rsidRDefault="00EA7C37" w:rsidP="001D6F43">
            <w:pPr>
              <w:rPr>
                <w:rFonts w:ascii="Arial" w:hAnsi="Arial"/>
                <w:i/>
                <w:color w:val="646B52" w:themeColor="text2"/>
                <w:lang w:val="fr-FR"/>
              </w:rPr>
            </w:pPr>
            <w:r w:rsidRPr="00EA7C37">
              <w:rPr>
                <w:rFonts w:ascii="Arial" w:hAnsi="Arial"/>
                <w:i/>
                <w:color w:val="646B52" w:themeColor="text2"/>
                <w:lang w:val="fr-FR"/>
              </w:rPr>
              <w:t>Dacia est une marque du Groupe Renault et est présente dans 44 pays. Dacia a vendu plus de 7,5 millions de véhicules depuis 2004.</w:t>
            </w:r>
          </w:p>
          <w:p w14:paraId="19D2F2A1" w14:textId="77777777" w:rsidR="00EA7C37" w:rsidRPr="00EA7C37" w:rsidRDefault="00EA7C37" w:rsidP="001D6F43">
            <w:pPr>
              <w:rPr>
                <w:rFonts w:ascii="Arial" w:hAnsi="Arial"/>
                <w:i/>
                <w:color w:val="646B52" w:themeColor="text2"/>
                <w:lang w:val="fr-FR"/>
              </w:rPr>
            </w:pPr>
          </w:p>
          <w:p w14:paraId="49BE8DEE" w14:textId="67DB02C4" w:rsidR="00EA7C37" w:rsidRPr="00216E40" w:rsidRDefault="00EA7C37" w:rsidP="001D6F43">
            <w:pPr>
              <w:rPr>
                <w:rFonts w:ascii="Arial" w:hAnsi="Arial" w:cs="Arial"/>
                <w:i/>
                <w:iCs/>
                <w:color w:val="646B52" w:themeColor="text2"/>
                <w:szCs w:val="18"/>
                <w:lang w:val="fr-FR"/>
              </w:rPr>
            </w:pPr>
            <w:r w:rsidRPr="00EA7C37">
              <w:rPr>
                <w:rFonts w:ascii="Arial" w:hAnsi="Arial"/>
                <w:i/>
                <w:color w:val="646B52" w:themeColor="text2"/>
                <w:lang w:val="fr-FR"/>
              </w:rPr>
              <w:t xml:space="preserve">Présente en Suisse depuis 2005, la marque Dacia est importée et commercialisée par Renault Suisse SA. En 2021, 6'385 nouvelles voitures particulières et véhicules utilitaires légers Dacia ont été immatriculés en Suisse. Les best-sellers de la marque sont </w:t>
            </w:r>
            <w:proofErr w:type="spellStart"/>
            <w:r w:rsidRPr="00EA7C37">
              <w:rPr>
                <w:rFonts w:ascii="Arial" w:hAnsi="Arial"/>
                <w:i/>
                <w:color w:val="646B52" w:themeColor="text2"/>
                <w:lang w:val="fr-FR"/>
              </w:rPr>
              <w:t>Sandero</w:t>
            </w:r>
            <w:proofErr w:type="spellEnd"/>
            <w:r w:rsidRPr="00EA7C37">
              <w:rPr>
                <w:rFonts w:ascii="Arial" w:hAnsi="Arial"/>
                <w:i/>
                <w:color w:val="646B52" w:themeColor="text2"/>
                <w:lang w:val="fr-FR"/>
              </w:rPr>
              <w:t xml:space="preserve"> et Duster. Le premier véhicule électrique de la marque, Dacia Spring, est arrivé sur le marché en 2021. Le réseau de distribution évolue continuellement et compte désormais 102 partenaires qui proposent les produits et services de la marque dans 119 points de vente.</w:t>
            </w:r>
          </w:p>
          <w:p w14:paraId="76320463" w14:textId="087EC0B6" w:rsidR="003859D0" w:rsidRPr="00216E40" w:rsidRDefault="003859D0" w:rsidP="001D6F43">
            <w:pPr>
              <w:rPr>
                <w:rFonts w:ascii="Arial" w:hAnsi="Arial" w:cs="Arial"/>
                <w:i/>
                <w:iCs/>
                <w:color w:val="646B52" w:themeColor="text2"/>
                <w:szCs w:val="18"/>
                <w:lang w:val="fr-FR"/>
              </w:rPr>
            </w:pPr>
          </w:p>
        </w:tc>
      </w:tr>
    </w:tbl>
    <w:p w14:paraId="18458F79" w14:textId="721EAD8A" w:rsidR="00B71AEB" w:rsidRPr="005E76BC" w:rsidRDefault="00B71AEB" w:rsidP="00866CB9">
      <w:pPr>
        <w:spacing w:before="120"/>
        <w:rPr>
          <w:rFonts w:ascii="Arial" w:eastAsia="Renault Group" w:hAnsi="Arial" w:cs="Arial"/>
          <w:bCs/>
          <w:color w:val="988C7F"/>
          <w:lang w:val="fr-FR"/>
        </w:rPr>
      </w:pPr>
    </w:p>
    <w:sectPr w:rsidR="00B71AEB" w:rsidRPr="005E76BC" w:rsidSect="00A57FCD">
      <w:headerReference w:type="default" r:id="rId15"/>
      <w:headerReference w:type="first" r:id="rId16"/>
      <w:pgSz w:w="11906" w:h="16838" w:code="9"/>
      <w:pgMar w:top="3261" w:right="680" w:bottom="567" w:left="68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6A519" w14:textId="77777777" w:rsidR="00723E57" w:rsidRDefault="00723E57" w:rsidP="00D8261F">
      <w:r>
        <w:separator/>
      </w:r>
    </w:p>
  </w:endnote>
  <w:endnote w:type="continuationSeparator" w:id="0">
    <w:p w14:paraId="74ADF87C" w14:textId="77777777" w:rsidR="00723E57" w:rsidRDefault="00723E57" w:rsidP="00D82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embedRegular r:id="rId1" w:subsetted="1" w:fontKey="{E9E9BEB5-7419-4C61-9758-32495BA99315}"/>
    <w:embedBold r:id="rId2" w:subsetted="1" w:fontKey="{25B6CE53-FE8D-4996-8811-7CA6058E06BE}"/>
    <w:embedItalic r:id="rId3" w:subsetted="1" w:fontKey="{844C646C-1C11-486B-9DD4-4F2B4F6C68F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enault Group">
    <w:altName w:val="Calibri"/>
    <w:charset w:val="00"/>
    <w:family w:val="auto"/>
    <w:pitch w:val="variable"/>
    <w:sig w:usb0="E00002A7" w:usb1="5000006B"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B339E" w14:textId="77777777" w:rsidR="00723E57" w:rsidRDefault="00723E57" w:rsidP="00D8261F">
      <w:r>
        <w:separator/>
      </w:r>
    </w:p>
  </w:footnote>
  <w:footnote w:type="continuationSeparator" w:id="0">
    <w:p w14:paraId="4D9379AB" w14:textId="77777777" w:rsidR="00723E57" w:rsidRDefault="00723E57" w:rsidP="00D82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02C21" w14:textId="17DCC065" w:rsidR="003859D0" w:rsidRDefault="003859D0">
    <w:pPr>
      <w:pStyle w:val="Kopfzeile"/>
    </w:pPr>
    <w:r>
      <w:rPr>
        <w:noProof/>
        <w:lang w:val="de-CH" w:eastAsia="de-CH"/>
      </w:rPr>
      <mc:AlternateContent>
        <mc:Choice Requires="wps">
          <w:drawing>
            <wp:anchor distT="0" distB="0" distL="114300" distR="114300" simplePos="0" relativeHeight="251657216" behindDoc="1" locked="0" layoutInCell="1" allowOverlap="1" wp14:anchorId="0ACD9F63" wp14:editId="38065934">
              <wp:simplePos x="0" y="0"/>
              <wp:positionH relativeFrom="page">
                <wp:align>left</wp:align>
              </wp:positionH>
              <wp:positionV relativeFrom="paragraph">
                <wp:posOffset>1590675</wp:posOffset>
              </wp:positionV>
              <wp:extent cx="784225" cy="755650"/>
              <wp:effectExtent l="0" t="0" r="0" b="6350"/>
              <wp:wrapNone/>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4225" cy="755650"/>
                      </a:xfrm>
                      <a:custGeom>
                        <a:avLst/>
                        <a:gdLst>
                          <a:gd name="T0" fmla="*/ 119 w 247"/>
                          <a:gd name="T1" fmla="*/ 0 h 238"/>
                          <a:gd name="T2" fmla="*/ 0 w 247"/>
                          <a:gd name="T3" fmla="*/ 0 h 238"/>
                          <a:gd name="T4" fmla="*/ 0 w 247"/>
                          <a:gd name="T5" fmla="*/ 80 h 238"/>
                          <a:gd name="T6" fmla="*/ 95 w 247"/>
                          <a:gd name="T7" fmla="*/ 80 h 238"/>
                          <a:gd name="T8" fmla="*/ 135 w 247"/>
                          <a:gd name="T9" fmla="*/ 119 h 238"/>
                          <a:gd name="T10" fmla="*/ 95 w 247"/>
                          <a:gd name="T11" fmla="*/ 157 h 238"/>
                          <a:gd name="T12" fmla="*/ 0 w 247"/>
                          <a:gd name="T13" fmla="*/ 157 h 238"/>
                          <a:gd name="T14" fmla="*/ 0 w 247"/>
                          <a:gd name="T15" fmla="*/ 238 h 238"/>
                          <a:gd name="T16" fmla="*/ 119 w 247"/>
                          <a:gd name="T17" fmla="*/ 238 h 238"/>
                          <a:gd name="T18" fmla="*/ 149 w 247"/>
                          <a:gd name="T19" fmla="*/ 225 h 238"/>
                          <a:gd name="T20" fmla="*/ 242 w 247"/>
                          <a:gd name="T21" fmla="*/ 128 h 238"/>
                          <a:gd name="T22" fmla="*/ 247 w 247"/>
                          <a:gd name="T23" fmla="*/ 119 h 238"/>
                          <a:gd name="T24" fmla="*/ 242 w 247"/>
                          <a:gd name="T25" fmla="*/ 109 h 238"/>
                          <a:gd name="T26" fmla="*/ 149 w 247"/>
                          <a:gd name="T27" fmla="*/ 13 h 238"/>
                          <a:gd name="T28" fmla="*/ 119 w 247"/>
                          <a:gd name="T29" fmla="*/ 0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47" h="238">
                            <a:moveTo>
                              <a:pt x="119" y="0"/>
                            </a:moveTo>
                            <a:cubicBezTo>
                              <a:pt x="0" y="0"/>
                              <a:pt x="0" y="0"/>
                              <a:pt x="0" y="0"/>
                            </a:cubicBezTo>
                            <a:cubicBezTo>
                              <a:pt x="0" y="80"/>
                              <a:pt x="0" y="80"/>
                              <a:pt x="0" y="80"/>
                            </a:cubicBezTo>
                            <a:cubicBezTo>
                              <a:pt x="95" y="80"/>
                              <a:pt x="95" y="80"/>
                              <a:pt x="95" y="80"/>
                            </a:cubicBezTo>
                            <a:cubicBezTo>
                              <a:pt x="135" y="119"/>
                              <a:pt x="135" y="119"/>
                              <a:pt x="135" y="119"/>
                            </a:cubicBezTo>
                            <a:cubicBezTo>
                              <a:pt x="95" y="157"/>
                              <a:pt x="95" y="157"/>
                              <a:pt x="95" y="157"/>
                            </a:cubicBezTo>
                            <a:cubicBezTo>
                              <a:pt x="0" y="157"/>
                              <a:pt x="0" y="157"/>
                              <a:pt x="0" y="157"/>
                            </a:cubicBezTo>
                            <a:cubicBezTo>
                              <a:pt x="0" y="238"/>
                              <a:pt x="0" y="238"/>
                              <a:pt x="0" y="238"/>
                            </a:cubicBezTo>
                            <a:cubicBezTo>
                              <a:pt x="119" y="238"/>
                              <a:pt x="119" y="238"/>
                              <a:pt x="119" y="238"/>
                            </a:cubicBezTo>
                            <a:cubicBezTo>
                              <a:pt x="133" y="238"/>
                              <a:pt x="140" y="235"/>
                              <a:pt x="149" y="225"/>
                            </a:cubicBezTo>
                            <a:cubicBezTo>
                              <a:pt x="242" y="128"/>
                              <a:pt x="242" y="128"/>
                              <a:pt x="242" y="128"/>
                            </a:cubicBezTo>
                            <a:cubicBezTo>
                              <a:pt x="245" y="125"/>
                              <a:pt x="247" y="122"/>
                              <a:pt x="247" y="119"/>
                            </a:cubicBezTo>
                            <a:cubicBezTo>
                              <a:pt x="247" y="116"/>
                              <a:pt x="245" y="113"/>
                              <a:pt x="242" y="109"/>
                            </a:cubicBezTo>
                            <a:cubicBezTo>
                              <a:pt x="149" y="13"/>
                              <a:pt x="149" y="13"/>
                              <a:pt x="149" y="13"/>
                            </a:cubicBezTo>
                            <a:cubicBezTo>
                              <a:pt x="140" y="3"/>
                              <a:pt x="133" y="0"/>
                              <a:pt x="119" y="0"/>
                            </a:cubicBezTo>
                          </a:path>
                        </a:pathLst>
                      </a:custGeom>
                      <a:solidFill>
                        <a:schemeClr val="accent6"/>
                      </a:solidFill>
                      <a:ln w="9525">
                        <a:no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222B230" id="Freeform 5" o:spid="_x0000_s1026" style="position:absolute;margin-left:0;margin-top:125.25pt;width:61.75pt;height:59.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coordsize="247,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" path="m119,c,,,,,,,80,,80,,80v95,,95,,95,c135,119,135,119,135,119,95,157,95,157,95,157,,157,,157,,157v,81,,81,,81c119,238,119,238,119,238v14,,21,-3,30,-13c242,128,242,128,242,128v3,-3,5,-6,5,-9c247,116,245,113,242,109,149,13,149,13,149,13,140,3,133,,119,e" fillcolor="#e2e2e0 [3209]" stroked="f">
              <v:path arrowok="t" o:connecttype="custom" o:connectlocs="377825,0;0,0;0,254000;301625,254000;428625,377825;301625,498475;0,498475;0,755650;377825,755650;473075,714375;768350,406400;784225,377825;768350,346075;473075,41275;377825,0" o:connectangles="0,0,0,0,0,0,0,0,0,0,0,0,0,0,0"/>
              <w10:wrap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8EB25" w14:textId="0A8677A0" w:rsidR="002A5E9C" w:rsidRDefault="006453F1">
    <w:pPr>
      <w:pStyle w:val="Kopfzeile"/>
    </w:pPr>
    <w:r>
      <w:rPr>
        <w:noProof/>
        <w:lang w:val="de-CH" w:eastAsia="de-CH"/>
      </w:rPr>
      <mc:AlternateContent>
        <mc:Choice Requires="wps">
          <w:drawing>
            <wp:anchor distT="0" distB="0" distL="114300" distR="114300" simplePos="0" relativeHeight="251649024" behindDoc="1" locked="0" layoutInCell="1" allowOverlap="1" wp14:anchorId="70A3A58F" wp14:editId="27873EF1">
              <wp:simplePos x="0" y="0"/>
              <wp:positionH relativeFrom="column">
                <wp:posOffset>-527685</wp:posOffset>
              </wp:positionH>
              <wp:positionV relativeFrom="paragraph">
                <wp:posOffset>1617345</wp:posOffset>
              </wp:positionV>
              <wp:extent cx="784225" cy="755650"/>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4225" cy="755650"/>
                      </a:xfrm>
                      <a:custGeom>
                        <a:avLst/>
                        <a:gdLst>
                          <a:gd name="T0" fmla="*/ 119 w 247"/>
                          <a:gd name="T1" fmla="*/ 0 h 238"/>
                          <a:gd name="T2" fmla="*/ 0 w 247"/>
                          <a:gd name="T3" fmla="*/ 0 h 238"/>
                          <a:gd name="T4" fmla="*/ 0 w 247"/>
                          <a:gd name="T5" fmla="*/ 80 h 238"/>
                          <a:gd name="T6" fmla="*/ 95 w 247"/>
                          <a:gd name="T7" fmla="*/ 80 h 238"/>
                          <a:gd name="T8" fmla="*/ 135 w 247"/>
                          <a:gd name="T9" fmla="*/ 119 h 238"/>
                          <a:gd name="T10" fmla="*/ 95 w 247"/>
                          <a:gd name="T11" fmla="*/ 157 h 238"/>
                          <a:gd name="T12" fmla="*/ 0 w 247"/>
                          <a:gd name="T13" fmla="*/ 157 h 238"/>
                          <a:gd name="T14" fmla="*/ 0 w 247"/>
                          <a:gd name="T15" fmla="*/ 238 h 238"/>
                          <a:gd name="T16" fmla="*/ 119 w 247"/>
                          <a:gd name="T17" fmla="*/ 238 h 238"/>
                          <a:gd name="T18" fmla="*/ 149 w 247"/>
                          <a:gd name="T19" fmla="*/ 225 h 238"/>
                          <a:gd name="T20" fmla="*/ 242 w 247"/>
                          <a:gd name="T21" fmla="*/ 128 h 238"/>
                          <a:gd name="T22" fmla="*/ 247 w 247"/>
                          <a:gd name="T23" fmla="*/ 119 h 238"/>
                          <a:gd name="T24" fmla="*/ 242 w 247"/>
                          <a:gd name="T25" fmla="*/ 109 h 238"/>
                          <a:gd name="T26" fmla="*/ 149 w 247"/>
                          <a:gd name="T27" fmla="*/ 13 h 238"/>
                          <a:gd name="T28" fmla="*/ 119 w 247"/>
                          <a:gd name="T29" fmla="*/ 0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47" h="238">
                            <a:moveTo>
                              <a:pt x="119" y="0"/>
                            </a:moveTo>
                            <a:cubicBezTo>
                              <a:pt x="0" y="0"/>
                              <a:pt x="0" y="0"/>
                              <a:pt x="0" y="0"/>
                            </a:cubicBezTo>
                            <a:cubicBezTo>
                              <a:pt x="0" y="80"/>
                              <a:pt x="0" y="80"/>
                              <a:pt x="0" y="80"/>
                            </a:cubicBezTo>
                            <a:cubicBezTo>
                              <a:pt x="95" y="80"/>
                              <a:pt x="95" y="80"/>
                              <a:pt x="95" y="80"/>
                            </a:cubicBezTo>
                            <a:cubicBezTo>
                              <a:pt x="135" y="119"/>
                              <a:pt x="135" y="119"/>
                              <a:pt x="135" y="119"/>
                            </a:cubicBezTo>
                            <a:cubicBezTo>
                              <a:pt x="95" y="157"/>
                              <a:pt x="95" y="157"/>
                              <a:pt x="95" y="157"/>
                            </a:cubicBezTo>
                            <a:cubicBezTo>
                              <a:pt x="0" y="157"/>
                              <a:pt x="0" y="157"/>
                              <a:pt x="0" y="157"/>
                            </a:cubicBezTo>
                            <a:cubicBezTo>
                              <a:pt x="0" y="238"/>
                              <a:pt x="0" y="238"/>
                              <a:pt x="0" y="238"/>
                            </a:cubicBezTo>
                            <a:cubicBezTo>
                              <a:pt x="119" y="238"/>
                              <a:pt x="119" y="238"/>
                              <a:pt x="119" y="238"/>
                            </a:cubicBezTo>
                            <a:cubicBezTo>
                              <a:pt x="133" y="238"/>
                              <a:pt x="140" y="235"/>
                              <a:pt x="149" y="225"/>
                            </a:cubicBezTo>
                            <a:cubicBezTo>
                              <a:pt x="242" y="128"/>
                              <a:pt x="242" y="128"/>
                              <a:pt x="242" y="128"/>
                            </a:cubicBezTo>
                            <a:cubicBezTo>
                              <a:pt x="245" y="125"/>
                              <a:pt x="247" y="122"/>
                              <a:pt x="247" y="119"/>
                            </a:cubicBezTo>
                            <a:cubicBezTo>
                              <a:pt x="247" y="116"/>
                              <a:pt x="245" y="113"/>
                              <a:pt x="242" y="109"/>
                            </a:cubicBezTo>
                            <a:cubicBezTo>
                              <a:pt x="149" y="13"/>
                              <a:pt x="149" y="13"/>
                              <a:pt x="149" y="13"/>
                            </a:cubicBezTo>
                            <a:cubicBezTo>
                              <a:pt x="140" y="3"/>
                              <a:pt x="133" y="0"/>
                              <a:pt x="119" y="0"/>
                            </a:cubicBezTo>
                          </a:path>
                        </a:pathLst>
                      </a:custGeom>
                      <a:solidFill>
                        <a:schemeClr val="accent6"/>
                      </a:solidFill>
                      <a:ln w="9525">
                        <a:no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3B30754" id="Freeform 5" o:spid="_x0000_s1026" style="position:absolute;margin-left:-41.55pt;margin-top:127.35pt;width:61.75pt;height: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47,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" path="m119,c,,,,,,,80,,80,,80v95,,95,,95,c135,119,135,119,135,119,95,157,95,157,95,157,,157,,157,,157v,81,,81,,81c119,238,119,238,119,238v14,,21,-3,30,-13c242,128,242,128,242,128v3,-3,5,-6,5,-9c247,116,245,113,242,109,149,13,149,13,149,13,140,3,133,,119,e" fillcolor="#e2e2e0 [3209]" stroked="f">
              <v:path arrowok="t" o:connecttype="custom" o:connectlocs="377825,0;0,0;0,254000;301625,254000;428625,377825;301625,498475;0,498475;0,755650;377825,755650;473075,714375;768350,406400;784225,377825;768350,346075;473075,41275;377825,0" o:connectangles="0,0,0,0,0,0,0,0,0,0,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332.5pt;height:179.5pt" o:bullet="t">
        <v:imagedata r:id="rId1" o:title="DACIA_EMBLEM"/>
      </v:shape>
    </w:pict>
  </w:numPicBullet>
  <w:abstractNum w:abstractNumId="0" w15:restartNumberingAfterBreak="0">
    <w:nsid w:val="111E5352"/>
    <w:multiLevelType w:val="hybridMultilevel"/>
    <w:tmpl w:val="547816FC"/>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 w15:restartNumberingAfterBreak="0">
    <w:nsid w:val="157E4541"/>
    <w:multiLevelType w:val="hybridMultilevel"/>
    <w:tmpl w:val="3AB6B1EC"/>
    <w:lvl w:ilvl="0" w:tplc="3920CF06">
      <w:start w:val="1"/>
      <w:numFmt w:val="bullet"/>
      <w:lvlText w:val=""/>
      <w:lvlJc w:val="left"/>
      <w:pPr>
        <w:ind w:left="720" w:hanging="360"/>
      </w:pPr>
      <w:rPr>
        <w:rFonts w:ascii="Symbol" w:hAnsi="Symbol" w:hint="default"/>
        <w:color w:val="646B52" w:themeColor="text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03D638D"/>
    <w:multiLevelType w:val="hybridMultilevel"/>
    <w:tmpl w:val="D2C097B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57E658F6"/>
    <w:multiLevelType w:val="hybridMultilevel"/>
    <w:tmpl w:val="23C835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08B0B12"/>
    <w:multiLevelType w:val="hybridMultilevel"/>
    <w:tmpl w:val="5D7CD7B6"/>
    <w:lvl w:ilvl="0" w:tplc="B67E74DA">
      <w:numFmt w:val="bullet"/>
      <w:lvlText w:val="•"/>
      <w:lvlJc w:val="left"/>
      <w:pPr>
        <w:ind w:left="1070" w:hanging="71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648D4609"/>
    <w:multiLevelType w:val="hybridMultilevel"/>
    <w:tmpl w:val="0FB0467E"/>
    <w:lvl w:ilvl="0" w:tplc="3920CF06">
      <w:start w:val="1"/>
      <w:numFmt w:val="bullet"/>
      <w:lvlText w:val=""/>
      <w:lvlJc w:val="left"/>
      <w:pPr>
        <w:ind w:left="720" w:hanging="360"/>
      </w:pPr>
      <w:rPr>
        <w:rFonts w:ascii="Symbol" w:hAnsi="Symbol" w:hint="default"/>
        <w:color w:val="646B52" w:themeColor="text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6DFC311C"/>
    <w:multiLevelType w:val="hybridMultilevel"/>
    <w:tmpl w:val="9ED02E04"/>
    <w:lvl w:ilvl="0" w:tplc="C0B0A420">
      <w:start w:val="1"/>
      <w:numFmt w:val="bullet"/>
      <w:pStyle w:val="DPuceronde"/>
      <w:lvlText w:val=""/>
      <w:lvlJc w:val="left"/>
      <w:pPr>
        <w:ind w:left="720" w:hanging="360"/>
      </w:pPr>
      <w:rPr>
        <w:rFonts w:ascii="Symbol" w:hAnsi="Symbol" w:hint="default"/>
        <w:color w:val="646B52"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47924E6"/>
    <w:multiLevelType w:val="hybridMultilevel"/>
    <w:tmpl w:val="0D2EE49A"/>
    <w:lvl w:ilvl="0" w:tplc="54C20206">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7"/>
  </w:num>
  <w:num w:numId="5">
    <w:abstractNumId w:val="1"/>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E38"/>
    <w:rsid w:val="00001CBE"/>
    <w:rsid w:val="0000250A"/>
    <w:rsid w:val="00014F11"/>
    <w:rsid w:val="00020E59"/>
    <w:rsid w:val="00031CAD"/>
    <w:rsid w:val="00032753"/>
    <w:rsid w:val="00036AF9"/>
    <w:rsid w:val="00040A7E"/>
    <w:rsid w:val="00043981"/>
    <w:rsid w:val="00043D4D"/>
    <w:rsid w:val="00050869"/>
    <w:rsid w:val="00053D28"/>
    <w:rsid w:val="0007366E"/>
    <w:rsid w:val="00081329"/>
    <w:rsid w:val="000858B5"/>
    <w:rsid w:val="000927B0"/>
    <w:rsid w:val="000A07B7"/>
    <w:rsid w:val="000A24C8"/>
    <w:rsid w:val="000B231D"/>
    <w:rsid w:val="000B4B83"/>
    <w:rsid w:val="000B60DE"/>
    <w:rsid w:val="000D2C16"/>
    <w:rsid w:val="00100C57"/>
    <w:rsid w:val="001019D3"/>
    <w:rsid w:val="001027C6"/>
    <w:rsid w:val="001035DC"/>
    <w:rsid w:val="00103E57"/>
    <w:rsid w:val="00125F43"/>
    <w:rsid w:val="0013184A"/>
    <w:rsid w:val="00135C25"/>
    <w:rsid w:val="00136FEA"/>
    <w:rsid w:val="001432AA"/>
    <w:rsid w:val="00143686"/>
    <w:rsid w:val="00157803"/>
    <w:rsid w:val="0017571B"/>
    <w:rsid w:val="00187BD8"/>
    <w:rsid w:val="0019069E"/>
    <w:rsid w:val="001956CE"/>
    <w:rsid w:val="001A241A"/>
    <w:rsid w:val="001A2C43"/>
    <w:rsid w:val="001A30EA"/>
    <w:rsid w:val="001A4D93"/>
    <w:rsid w:val="001A51E2"/>
    <w:rsid w:val="001B7081"/>
    <w:rsid w:val="001C0B4A"/>
    <w:rsid w:val="001C7829"/>
    <w:rsid w:val="001D56F6"/>
    <w:rsid w:val="001D6CC9"/>
    <w:rsid w:val="001D6F43"/>
    <w:rsid w:val="001D770D"/>
    <w:rsid w:val="001E037D"/>
    <w:rsid w:val="001E520F"/>
    <w:rsid w:val="001F0AFC"/>
    <w:rsid w:val="00201E60"/>
    <w:rsid w:val="0020211F"/>
    <w:rsid w:val="00203DC6"/>
    <w:rsid w:val="00206FD8"/>
    <w:rsid w:val="0021565F"/>
    <w:rsid w:val="00216E40"/>
    <w:rsid w:val="002218A1"/>
    <w:rsid w:val="00221CBC"/>
    <w:rsid w:val="00227816"/>
    <w:rsid w:val="00244BFB"/>
    <w:rsid w:val="002519A6"/>
    <w:rsid w:val="00265DCA"/>
    <w:rsid w:val="002709E5"/>
    <w:rsid w:val="002848E1"/>
    <w:rsid w:val="00284B56"/>
    <w:rsid w:val="00294420"/>
    <w:rsid w:val="00294793"/>
    <w:rsid w:val="002972B6"/>
    <w:rsid w:val="00297FB0"/>
    <w:rsid w:val="002A5E77"/>
    <w:rsid w:val="002A5E9C"/>
    <w:rsid w:val="002A699A"/>
    <w:rsid w:val="002B3D3E"/>
    <w:rsid w:val="002B577C"/>
    <w:rsid w:val="002B658A"/>
    <w:rsid w:val="002C0C06"/>
    <w:rsid w:val="002E337B"/>
    <w:rsid w:val="002E5A32"/>
    <w:rsid w:val="002E6EE0"/>
    <w:rsid w:val="002E730F"/>
    <w:rsid w:val="002E7D88"/>
    <w:rsid w:val="002F0244"/>
    <w:rsid w:val="002F3E0F"/>
    <w:rsid w:val="00302C7E"/>
    <w:rsid w:val="003054B4"/>
    <w:rsid w:val="003060E8"/>
    <w:rsid w:val="00314521"/>
    <w:rsid w:val="0031556F"/>
    <w:rsid w:val="00316710"/>
    <w:rsid w:val="00322E80"/>
    <w:rsid w:val="00342C9F"/>
    <w:rsid w:val="00351DD8"/>
    <w:rsid w:val="00355D1B"/>
    <w:rsid w:val="00362268"/>
    <w:rsid w:val="0036324C"/>
    <w:rsid w:val="00363648"/>
    <w:rsid w:val="00375E5F"/>
    <w:rsid w:val="003813C4"/>
    <w:rsid w:val="0038410C"/>
    <w:rsid w:val="003859D0"/>
    <w:rsid w:val="00387C97"/>
    <w:rsid w:val="00390919"/>
    <w:rsid w:val="003A4AE0"/>
    <w:rsid w:val="003B2DE0"/>
    <w:rsid w:val="003B39CF"/>
    <w:rsid w:val="003C3A85"/>
    <w:rsid w:val="003C5784"/>
    <w:rsid w:val="003C6B02"/>
    <w:rsid w:val="003E1218"/>
    <w:rsid w:val="003E2661"/>
    <w:rsid w:val="003E4276"/>
    <w:rsid w:val="003F0345"/>
    <w:rsid w:val="003F28D7"/>
    <w:rsid w:val="003F363F"/>
    <w:rsid w:val="003F46B8"/>
    <w:rsid w:val="004010DA"/>
    <w:rsid w:val="00402930"/>
    <w:rsid w:val="00402A1A"/>
    <w:rsid w:val="004033D9"/>
    <w:rsid w:val="00404A0F"/>
    <w:rsid w:val="004101EE"/>
    <w:rsid w:val="00412C26"/>
    <w:rsid w:val="00415EC9"/>
    <w:rsid w:val="00417C69"/>
    <w:rsid w:val="0042241D"/>
    <w:rsid w:val="00425C56"/>
    <w:rsid w:val="00425F32"/>
    <w:rsid w:val="00426D6A"/>
    <w:rsid w:val="0044547D"/>
    <w:rsid w:val="0044615E"/>
    <w:rsid w:val="004510BB"/>
    <w:rsid w:val="0045566F"/>
    <w:rsid w:val="00460BF5"/>
    <w:rsid w:val="00463FC0"/>
    <w:rsid w:val="004675A2"/>
    <w:rsid w:val="00467F60"/>
    <w:rsid w:val="00470382"/>
    <w:rsid w:val="00473495"/>
    <w:rsid w:val="00476FA1"/>
    <w:rsid w:val="00484FD5"/>
    <w:rsid w:val="004852FE"/>
    <w:rsid w:val="004A4671"/>
    <w:rsid w:val="004B0B35"/>
    <w:rsid w:val="004B0FC2"/>
    <w:rsid w:val="004B15CA"/>
    <w:rsid w:val="004B737B"/>
    <w:rsid w:val="004C40CC"/>
    <w:rsid w:val="004D20D0"/>
    <w:rsid w:val="004D307B"/>
    <w:rsid w:val="004D5095"/>
    <w:rsid w:val="004D7630"/>
    <w:rsid w:val="004E26CF"/>
    <w:rsid w:val="004E5DEA"/>
    <w:rsid w:val="004F4222"/>
    <w:rsid w:val="004F4E15"/>
    <w:rsid w:val="00511954"/>
    <w:rsid w:val="0052083D"/>
    <w:rsid w:val="00532515"/>
    <w:rsid w:val="005370B4"/>
    <w:rsid w:val="00540C9C"/>
    <w:rsid w:val="00543B13"/>
    <w:rsid w:val="00546E7F"/>
    <w:rsid w:val="00552088"/>
    <w:rsid w:val="00553CB5"/>
    <w:rsid w:val="005544F6"/>
    <w:rsid w:val="00554886"/>
    <w:rsid w:val="00555358"/>
    <w:rsid w:val="00555591"/>
    <w:rsid w:val="00564992"/>
    <w:rsid w:val="0057008A"/>
    <w:rsid w:val="005711B2"/>
    <w:rsid w:val="00572737"/>
    <w:rsid w:val="005735C5"/>
    <w:rsid w:val="0057603C"/>
    <w:rsid w:val="00577968"/>
    <w:rsid w:val="00580F55"/>
    <w:rsid w:val="00583B53"/>
    <w:rsid w:val="00585F46"/>
    <w:rsid w:val="005923B4"/>
    <w:rsid w:val="00596E63"/>
    <w:rsid w:val="005A341C"/>
    <w:rsid w:val="005A41AF"/>
    <w:rsid w:val="005B4B77"/>
    <w:rsid w:val="005B4D91"/>
    <w:rsid w:val="005B69C1"/>
    <w:rsid w:val="005C227C"/>
    <w:rsid w:val="005C4C24"/>
    <w:rsid w:val="005E406A"/>
    <w:rsid w:val="005F3324"/>
    <w:rsid w:val="005F43D7"/>
    <w:rsid w:val="005F7BE8"/>
    <w:rsid w:val="00603C57"/>
    <w:rsid w:val="00604DE0"/>
    <w:rsid w:val="00605B2E"/>
    <w:rsid w:val="006106E5"/>
    <w:rsid w:val="00612BDE"/>
    <w:rsid w:val="00614011"/>
    <w:rsid w:val="00615940"/>
    <w:rsid w:val="006159C4"/>
    <w:rsid w:val="006248A4"/>
    <w:rsid w:val="0063137B"/>
    <w:rsid w:val="006412B0"/>
    <w:rsid w:val="006446C4"/>
    <w:rsid w:val="00644A9E"/>
    <w:rsid w:val="006453F1"/>
    <w:rsid w:val="00650E92"/>
    <w:rsid w:val="00652093"/>
    <w:rsid w:val="00652E71"/>
    <w:rsid w:val="00652F77"/>
    <w:rsid w:val="006546BE"/>
    <w:rsid w:val="006560DF"/>
    <w:rsid w:val="006624C3"/>
    <w:rsid w:val="00663CCB"/>
    <w:rsid w:val="00665AD4"/>
    <w:rsid w:val="00671EC5"/>
    <w:rsid w:val="006807EB"/>
    <w:rsid w:val="00682CAE"/>
    <w:rsid w:val="006931CD"/>
    <w:rsid w:val="006C5ADB"/>
    <w:rsid w:val="006D55F0"/>
    <w:rsid w:val="006E4076"/>
    <w:rsid w:val="006E4999"/>
    <w:rsid w:val="006E6556"/>
    <w:rsid w:val="006F73F9"/>
    <w:rsid w:val="00700415"/>
    <w:rsid w:val="007019A0"/>
    <w:rsid w:val="007030DB"/>
    <w:rsid w:val="007109C1"/>
    <w:rsid w:val="00720D0A"/>
    <w:rsid w:val="00723E57"/>
    <w:rsid w:val="0072429D"/>
    <w:rsid w:val="0072754C"/>
    <w:rsid w:val="007322C9"/>
    <w:rsid w:val="00735BF0"/>
    <w:rsid w:val="0073761B"/>
    <w:rsid w:val="00737A70"/>
    <w:rsid w:val="00756A85"/>
    <w:rsid w:val="007603C1"/>
    <w:rsid w:val="00765F36"/>
    <w:rsid w:val="0076761D"/>
    <w:rsid w:val="007826B4"/>
    <w:rsid w:val="00784B49"/>
    <w:rsid w:val="00785CEC"/>
    <w:rsid w:val="00792C62"/>
    <w:rsid w:val="007A4D86"/>
    <w:rsid w:val="007C43C0"/>
    <w:rsid w:val="007C7BF4"/>
    <w:rsid w:val="007D4574"/>
    <w:rsid w:val="007E3836"/>
    <w:rsid w:val="007E3BBB"/>
    <w:rsid w:val="007F5785"/>
    <w:rsid w:val="007F6965"/>
    <w:rsid w:val="00802336"/>
    <w:rsid w:val="008054F9"/>
    <w:rsid w:val="00806938"/>
    <w:rsid w:val="008104ED"/>
    <w:rsid w:val="00811F5C"/>
    <w:rsid w:val="008167AC"/>
    <w:rsid w:val="00817A01"/>
    <w:rsid w:val="008304C1"/>
    <w:rsid w:val="0083141D"/>
    <w:rsid w:val="00834E92"/>
    <w:rsid w:val="00837795"/>
    <w:rsid w:val="00843144"/>
    <w:rsid w:val="00844B08"/>
    <w:rsid w:val="00844F2E"/>
    <w:rsid w:val="00845CA1"/>
    <w:rsid w:val="00851462"/>
    <w:rsid w:val="00852E49"/>
    <w:rsid w:val="00860FEF"/>
    <w:rsid w:val="00866CB9"/>
    <w:rsid w:val="0087573E"/>
    <w:rsid w:val="0087730E"/>
    <w:rsid w:val="008867EC"/>
    <w:rsid w:val="00890154"/>
    <w:rsid w:val="00891782"/>
    <w:rsid w:val="00895390"/>
    <w:rsid w:val="008978C0"/>
    <w:rsid w:val="008A0304"/>
    <w:rsid w:val="008A2AAC"/>
    <w:rsid w:val="008A3140"/>
    <w:rsid w:val="008A3DAE"/>
    <w:rsid w:val="008A5B27"/>
    <w:rsid w:val="008B7C39"/>
    <w:rsid w:val="008C411F"/>
    <w:rsid w:val="008C4A4B"/>
    <w:rsid w:val="008D3FED"/>
    <w:rsid w:val="008D5AFB"/>
    <w:rsid w:val="008D6F8B"/>
    <w:rsid w:val="008F3CDF"/>
    <w:rsid w:val="008F54DF"/>
    <w:rsid w:val="008F66BD"/>
    <w:rsid w:val="008F7D86"/>
    <w:rsid w:val="0090407E"/>
    <w:rsid w:val="009043E8"/>
    <w:rsid w:val="0090461D"/>
    <w:rsid w:val="0090580E"/>
    <w:rsid w:val="00906C6A"/>
    <w:rsid w:val="0091418F"/>
    <w:rsid w:val="00915C72"/>
    <w:rsid w:val="009202ED"/>
    <w:rsid w:val="009226AD"/>
    <w:rsid w:val="00927EE8"/>
    <w:rsid w:val="00951FA2"/>
    <w:rsid w:val="00957751"/>
    <w:rsid w:val="009647CB"/>
    <w:rsid w:val="00990C0A"/>
    <w:rsid w:val="009A6084"/>
    <w:rsid w:val="009B013F"/>
    <w:rsid w:val="009B1DE5"/>
    <w:rsid w:val="009B4294"/>
    <w:rsid w:val="009B4EA2"/>
    <w:rsid w:val="009C0635"/>
    <w:rsid w:val="009C1C54"/>
    <w:rsid w:val="009C3FA3"/>
    <w:rsid w:val="009C67D3"/>
    <w:rsid w:val="009F1754"/>
    <w:rsid w:val="009F2739"/>
    <w:rsid w:val="009F3989"/>
    <w:rsid w:val="00A03A86"/>
    <w:rsid w:val="00A06165"/>
    <w:rsid w:val="00A06A9D"/>
    <w:rsid w:val="00A11E86"/>
    <w:rsid w:val="00A12824"/>
    <w:rsid w:val="00A13F7E"/>
    <w:rsid w:val="00A16B4C"/>
    <w:rsid w:val="00A279AF"/>
    <w:rsid w:val="00A31C91"/>
    <w:rsid w:val="00A3349E"/>
    <w:rsid w:val="00A34734"/>
    <w:rsid w:val="00A355FC"/>
    <w:rsid w:val="00A51BFE"/>
    <w:rsid w:val="00A543F2"/>
    <w:rsid w:val="00A56226"/>
    <w:rsid w:val="00A56669"/>
    <w:rsid w:val="00A57C41"/>
    <w:rsid w:val="00A57FCD"/>
    <w:rsid w:val="00A615FD"/>
    <w:rsid w:val="00A62508"/>
    <w:rsid w:val="00A669BE"/>
    <w:rsid w:val="00A6796E"/>
    <w:rsid w:val="00A8062B"/>
    <w:rsid w:val="00A8179D"/>
    <w:rsid w:val="00A853E5"/>
    <w:rsid w:val="00A871EB"/>
    <w:rsid w:val="00A8744F"/>
    <w:rsid w:val="00A92353"/>
    <w:rsid w:val="00AA2E42"/>
    <w:rsid w:val="00AA2FFB"/>
    <w:rsid w:val="00AA37BB"/>
    <w:rsid w:val="00AA40FB"/>
    <w:rsid w:val="00AB09BE"/>
    <w:rsid w:val="00AB3A8E"/>
    <w:rsid w:val="00AC4DEA"/>
    <w:rsid w:val="00AC6040"/>
    <w:rsid w:val="00AD1F57"/>
    <w:rsid w:val="00AD7B15"/>
    <w:rsid w:val="00AE06B0"/>
    <w:rsid w:val="00AE1E42"/>
    <w:rsid w:val="00AE2523"/>
    <w:rsid w:val="00AE602F"/>
    <w:rsid w:val="00AE784E"/>
    <w:rsid w:val="00AF5D8E"/>
    <w:rsid w:val="00AF66D8"/>
    <w:rsid w:val="00B070F8"/>
    <w:rsid w:val="00B13371"/>
    <w:rsid w:val="00B23B8C"/>
    <w:rsid w:val="00B25F48"/>
    <w:rsid w:val="00B31982"/>
    <w:rsid w:val="00B450D9"/>
    <w:rsid w:val="00B474AE"/>
    <w:rsid w:val="00B60518"/>
    <w:rsid w:val="00B70004"/>
    <w:rsid w:val="00B71AEB"/>
    <w:rsid w:val="00B77410"/>
    <w:rsid w:val="00B8223A"/>
    <w:rsid w:val="00B90B35"/>
    <w:rsid w:val="00B93618"/>
    <w:rsid w:val="00BA00FA"/>
    <w:rsid w:val="00BA7BE7"/>
    <w:rsid w:val="00BB127A"/>
    <w:rsid w:val="00BB6128"/>
    <w:rsid w:val="00BC4080"/>
    <w:rsid w:val="00BC5E46"/>
    <w:rsid w:val="00BD1D62"/>
    <w:rsid w:val="00BE2A72"/>
    <w:rsid w:val="00BF0BE3"/>
    <w:rsid w:val="00BF3E38"/>
    <w:rsid w:val="00BF4E1E"/>
    <w:rsid w:val="00BF74E3"/>
    <w:rsid w:val="00C00B8B"/>
    <w:rsid w:val="00C13C02"/>
    <w:rsid w:val="00C20E53"/>
    <w:rsid w:val="00C23F7C"/>
    <w:rsid w:val="00C24B4D"/>
    <w:rsid w:val="00C319BD"/>
    <w:rsid w:val="00C32510"/>
    <w:rsid w:val="00C34AD9"/>
    <w:rsid w:val="00C36C8D"/>
    <w:rsid w:val="00C44CD6"/>
    <w:rsid w:val="00C50EA1"/>
    <w:rsid w:val="00C51514"/>
    <w:rsid w:val="00C6164A"/>
    <w:rsid w:val="00C62FBD"/>
    <w:rsid w:val="00C6563A"/>
    <w:rsid w:val="00C66FD6"/>
    <w:rsid w:val="00C73676"/>
    <w:rsid w:val="00C774DD"/>
    <w:rsid w:val="00C803FC"/>
    <w:rsid w:val="00C81E68"/>
    <w:rsid w:val="00C96202"/>
    <w:rsid w:val="00C96AE8"/>
    <w:rsid w:val="00CA103D"/>
    <w:rsid w:val="00CA2015"/>
    <w:rsid w:val="00CA4AE9"/>
    <w:rsid w:val="00CA5A80"/>
    <w:rsid w:val="00CC1584"/>
    <w:rsid w:val="00CC1BD6"/>
    <w:rsid w:val="00CC2D30"/>
    <w:rsid w:val="00CC3DD8"/>
    <w:rsid w:val="00CD1032"/>
    <w:rsid w:val="00CD12A3"/>
    <w:rsid w:val="00CD555F"/>
    <w:rsid w:val="00CE223D"/>
    <w:rsid w:val="00CE47E2"/>
    <w:rsid w:val="00CF24BA"/>
    <w:rsid w:val="00CF5311"/>
    <w:rsid w:val="00CF56C2"/>
    <w:rsid w:val="00D0138D"/>
    <w:rsid w:val="00D0139B"/>
    <w:rsid w:val="00D14808"/>
    <w:rsid w:val="00D16C16"/>
    <w:rsid w:val="00D221C0"/>
    <w:rsid w:val="00D2357A"/>
    <w:rsid w:val="00D251F5"/>
    <w:rsid w:val="00D332C1"/>
    <w:rsid w:val="00D37DB7"/>
    <w:rsid w:val="00D46494"/>
    <w:rsid w:val="00D51EBB"/>
    <w:rsid w:val="00D553E5"/>
    <w:rsid w:val="00D57858"/>
    <w:rsid w:val="00D70383"/>
    <w:rsid w:val="00D7501B"/>
    <w:rsid w:val="00D8261F"/>
    <w:rsid w:val="00D82B95"/>
    <w:rsid w:val="00D83168"/>
    <w:rsid w:val="00D84566"/>
    <w:rsid w:val="00D95427"/>
    <w:rsid w:val="00DB126E"/>
    <w:rsid w:val="00DC3D65"/>
    <w:rsid w:val="00DC6C90"/>
    <w:rsid w:val="00DC7069"/>
    <w:rsid w:val="00DD5E9A"/>
    <w:rsid w:val="00DE263F"/>
    <w:rsid w:val="00DE33EC"/>
    <w:rsid w:val="00DE372E"/>
    <w:rsid w:val="00DE426F"/>
    <w:rsid w:val="00DE5C91"/>
    <w:rsid w:val="00DE703F"/>
    <w:rsid w:val="00DF0BC2"/>
    <w:rsid w:val="00DF26C5"/>
    <w:rsid w:val="00DF75BE"/>
    <w:rsid w:val="00E0124B"/>
    <w:rsid w:val="00E0409F"/>
    <w:rsid w:val="00E20AE3"/>
    <w:rsid w:val="00E25ADA"/>
    <w:rsid w:val="00E277CC"/>
    <w:rsid w:val="00E3211D"/>
    <w:rsid w:val="00E472CD"/>
    <w:rsid w:val="00E56D8E"/>
    <w:rsid w:val="00E641DF"/>
    <w:rsid w:val="00E7731C"/>
    <w:rsid w:val="00E910AA"/>
    <w:rsid w:val="00E91302"/>
    <w:rsid w:val="00EA1BAC"/>
    <w:rsid w:val="00EA6FF7"/>
    <w:rsid w:val="00EA7C37"/>
    <w:rsid w:val="00EB5A1C"/>
    <w:rsid w:val="00EC2924"/>
    <w:rsid w:val="00EC3BD0"/>
    <w:rsid w:val="00EC3EBD"/>
    <w:rsid w:val="00EC47E4"/>
    <w:rsid w:val="00ED053E"/>
    <w:rsid w:val="00ED42A9"/>
    <w:rsid w:val="00ED6599"/>
    <w:rsid w:val="00EE4DBA"/>
    <w:rsid w:val="00EE7E02"/>
    <w:rsid w:val="00EF11F7"/>
    <w:rsid w:val="00EF6A85"/>
    <w:rsid w:val="00F057AD"/>
    <w:rsid w:val="00F146FA"/>
    <w:rsid w:val="00F21BC1"/>
    <w:rsid w:val="00F23B1C"/>
    <w:rsid w:val="00F24919"/>
    <w:rsid w:val="00F42FAB"/>
    <w:rsid w:val="00F46265"/>
    <w:rsid w:val="00F47108"/>
    <w:rsid w:val="00F50D81"/>
    <w:rsid w:val="00F579C4"/>
    <w:rsid w:val="00F60823"/>
    <w:rsid w:val="00F60DE4"/>
    <w:rsid w:val="00F65427"/>
    <w:rsid w:val="00F7013D"/>
    <w:rsid w:val="00F75395"/>
    <w:rsid w:val="00F93392"/>
    <w:rsid w:val="00F93523"/>
    <w:rsid w:val="00F93D05"/>
    <w:rsid w:val="00F93F23"/>
    <w:rsid w:val="00F97563"/>
    <w:rsid w:val="00FA282A"/>
    <w:rsid w:val="00FA2835"/>
    <w:rsid w:val="00FB2881"/>
    <w:rsid w:val="00FB76F6"/>
    <w:rsid w:val="00FB789B"/>
    <w:rsid w:val="00FC09FE"/>
    <w:rsid w:val="00FC18F3"/>
    <w:rsid w:val="00FC211A"/>
    <w:rsid w:val="00FC4C5D"/>
    <w:rsid w:val="00FC612E"/>
    <w:rsid w:val="00FC6776"/>
    <w:rsid w:val="00FD1A55"/>
    <w:rsid w:val="00FD4724"/>
    <w:rsid w:val="00FD4C87"/>
    <w:rsid w:val="00FE47EA"/>
    <w:rsid w:val="00FE57F6"/>
    <w:rsid w:val="00FF2C12"/>
    <w:rsid w:val="00FF730F"/>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A1A0F5"/>
  <w15:docId w15:val="{572A2531-4481-41E4-93D8-E821193F9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13" w:qFormat="1"/>
    <w:lsdException w:name="heading 2" w:semiHidden="1" w:uiPriority="13" w:qFormat="1"/>
    <w:lsdException w:name="heading 3" w:semiHidden="1" w:uiPriority="13" w:qFormat="1"/>
    <w:lsdException w:name="heading 4" w:semiHidden="1" w:uiPriority="13" w:qFormat="1"/>
    <w:lsdException w:name="heading 5" w:semiHidden="1" w:uiPriority="13" w:qFormat="1"/>
    <w:lsdException w:name="heading 6" w:semiHidden="1" w:uiPriority="13" w:qFormat="1"/>
    <w:lsdException w:name="heading 7" w:semiHidden="1" w:uiPriority="13" w:qFormat="1"/>
    <w:lsdException w:name="heading 8" w:semiHidden="1" w:uiPriority="13" w:qFormat="1"/>
    <w:lsdException w:name="heading 9" w:semiHidden="1" w:uiPriority="1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3"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5"/>
    <w:qFormat/>
    <w:rsid w:val="00EA1BAC"/>
    <w:pPr>
      <w:spacing w:after="0" w:line="240" w:lineRule="auto"/>
      <w:jc w:val="both"/>
    </w:pPr>
    <w:rPr>
      <w:sz w:val="1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D8261F"/>
    <w:pPr>
      <w:tabs>
        <w:tab w:val="center" w:pos="4536"/>
        <w:tab w:val="right" w:pos="9072"/>
      </w:tabs>
    </w:pPr>
  </w:style>
  <w:style w:type="character" w:customStyle="1" w:styleId="KopfzeileZchn">
    <w:name w:val="Kopfzeile Zchn"/>
    <w:basedOn w:val="Absatz-Standardschriftart"/>
    <w:link w:val="Kopfzeile"/>
    <w:uiPriority w:val="99"/>
    <w:semiHidden/>
    <w:rsid w:val="00FB76F6"/>
  </w:style>
  <w:style w:type="paragraph" w:styleId="Fuzeile">
    <w:name w:val="footer"/>
    <w:basedOn w:val="Standard"/>
    <w:link w:val="FuzeileZchn"/>
    <w:uiPriority w:val="99"/>
    <w:semiHidden/>
    <w:rsid w:val="00D8261F"/>
    <w:pPr>
      <w:tabs>
        <w:tab w:val="center" w:pos="4536"/>
        <w:tab w:val="right" w:pos="9072"/>
      </w:tabs>
    </w:pPr>
  </w:style>
  <w:style w:type="character" w:customStyle="1" w:styleId="FuzeileZchn">
    <w:name w:val="Fußzeile Zchn"/>
    <w:basedOn w:val="Absatz-Standardschriftart"/>
    <w:link w:val="Fuzeile"/>
    <w:uiPriority w:val="99"/>
    <w:semiHidden/>
    <w:rsid w:val="00FB76F6"/>
  </w:style>
  <w:style w:type="paragraph" w:customStyle="1" w:styleId="DTitre">
    <w:name w:val="D_Titre"/>
    <w:basedOn w:val="Standard"/>
    <w:next w:val="DSous-titre"/>
    <w:uiPriority w:val="2"/>
    <w:qFormat/>
    <w:rsid w:val="000927B0"/>
    <w:pPr>
      <w:spacing w:line="156" w:lineRule="auto"/>
      <w:jc w:val="left"/>
    </w:pPr>
    <w:rPr>
      <w:rFonts w:asciiTheme="majorHAnsi" w:hAnsiTheme="majorHAnsi" w:cstheme="majorHAnsi"/>
      <w:b/>
      <w:bCs/>
      <w:caps/>
      <w:color w:val="646B52" w:themeColor="text2"/>
      <w:sz w:val="56"/>
      <w:szCs w:val="44"/>
    </w:rPr>
  </w:style>
  <w:style w:type="paragraph" w:customStyle="1" w:styleId="DSous-titre">
    <w:name w:val="D_Sous-titre"/>
    <w:basedOn w:val="Standard"/>
    <w:next w:val="Standard"/>
    <w:uiPriority w:val="3"/>
    <w:qFormat/>
    <w:rsid w:val="000927B0"/>
    <w:pPr>
      <w:spacing w:line="192" w:lineRule="auto"/>
      <w:jc w:val="left"/>
    </w:pPr>
    <w:rPr>
      <w:rFonts w:cstheme="majorHAnsi"/>
      <w:b/>
      <w:caps/>
      <w:color w:val="646B52" w:themeColor="text2"/>
      <w:sz w:val="28"/>
      <w:szCs w:val="20"/>
    </w:rPr>
  </w:style>
  <w:style w:type="paragraph" w:styleId="Listenabsatz">
    <w:name w:val="List Paragraph"/>
    <w:basedOn w:val="Standard"/>
    <w:uiPriority w:val="34"/>
    <w:qFormat/>
    <w:rsid w:val="0013184A"/>
    <w:pPr>
      <w:ind w:left="720"/>
      <w:contextualSpacing/>
    </w:pPr>
  </w:style>
  <w:style w:type="paragraph" w:customStyle="1" w:styleId="DPuceronde">
    <w:name w:val="D_Puce ronde"/>
    <w:basedOn w:val="Standard"/>
    <w:uiPriority w:val="6"/>
    <w:qFormat/>
    <w:rsid w:val="00AE1E42"/>
    <w:pPr>
      <w:numPr>
        <w:numId w:val="1"/>
      </w:numPr>
      <w:ind w:left="170" w:hanging="170"/>
    </w:pPr>
    <w:rPr>
      <w:b/>
    </w:rPr>
  </w:style>
  <w:style w:type="table" w:styleId="Tabellenraster">
    <w:name w:val="Table Grid"/>
    <w:basedOn w:val="NormaleTabelle"/>
    <w:uiPriority w:val="39"/>
    <w:rsid w:val="00227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Naturedudocument">
    <w:name w:val="D_Nature du document"/>
    <w:basedOn w:val="Standard"/>
    <w:next w:val="DDate"/>
    <w:qFormat/>
    <w:rsid w:val="000927B0"/>
    <w:pPr>
      <w:jc w:val="right"/>
    </w:pPr>
    <w:rPr>
      <w:bCs/>
      <w:caps/>
      <w:color w:val="646B52" w:themeColor="text2"/>
      <w:sz w:val="24"/>
      <w:szCs w:val="30"/>
    </w:rPr>
  </w:style>
  <w:style w:type="paragraph" w:customStyle="1" w:styleId="DDate">
    <w:name w:val="D_Date"/>
    <w:basedOn w:val="DNaturedudocument"/>
    <w:next w:val="Standard"/>
    <w:uiPriority w:val="1"/>
    <w:qFormat/>
    <w:rsid w:val="000927B0"/>
  </w:style>
  <w:style w:type="paragraph" w:customStyle="1" w:styleId="DIntertitre">
    <w:name w:val="D_Intertitre"/>
    <w:basedOn w:val="Standard"/>
    <w:next w:val="Standard"/>
    <w:uiPriority w:val="4"/>
    <w:qFormat/>
    <w:rsid w:val="00F97563"/>
    <w:pPr>
      <w:spacing w:before="240" w:line="192" w:lineRule="auto"/>
      <w:jc w:val="left"/>
    </w:pPr>
    <w:rPr>
      <w:rFonts w:asciiTheme="majorHAnsi" w:hAnsiTheme="majorHAnsi"/>
      <w:caps/>
      <w:color w:val="646B52" w:themeColor="text2"/>
      <w:sz w:val="24"/>
    </w:rPr>
  </w:style>
  <w:style w:type="paragraph" w:customStyle="1" w:styleId="DCitation">
    <w:name w:val="D_Citation"/>
    <w:basedOn w:val="Standard"/>
    <w:next w:val="Standard"/>
    <w:uiPriority w:val="7"/>
    <w:qFormat/>
    <w:rsid w:val="00F97563"/>
    <w:pPr>
      <w:spacing w:before="240"/>
    </w:pPr>
    <w:rPr>
      <w:rFonts w:ascii="Arial" w:hAnsi="Arial" w:cs="Arial"/>
      <w:b/>
      <w:bCs/>
      <w:i/>
      <w:iCs/>
      <w:color w:val="EC6528" w:themeColor="accent4"/>
      <w:sz w:val="26"/>
      <w:szCs w:val="26"/>
    </w:rPr>
  </w:style>
  <w:style w:type="paragraph" w:customStyle="1" w:styleId="DTitreContact">
    <w:name w:val="D_Titre Contact"/>
    <w:basedOn w:val="Standard"/>
    <w:next w:val="Standard"/>
    <w:uiPriority w:val="8"/>
    <w:qFormat/>
    <w:rsid w:val="00A669BE"/>
    <w:pPr>
      <w:jc w:val="left"/>
    </w:pPr>
    <w:rPr>
      <w:rFonts w:ascii="Arial Black" w:hAnsi="Arial Black" w:cs="Arial Black"/>
      <w:caps/>
      <w:color w:val="646B52" w:themeColor="text2"/>
      <w:szCs w:val="18"/>
    </w:rPr>
  </w:style>
  <w:style w:type="paragraph" w:customStyle="1" w:styleId="DContact">
    <w:name w:val="D_Contact"/>
    <w:basedOn w:val="Standard"/>
    <w:next w:val="Standard"/>
    <w:uiPriority w:val="9"/>
    <w:qFormat/>
    <w:rsid w:val="00EA1BAC"/>
    <w:pPr>
      <w:jc w:val="left"/>
    </w:pPr>
    <w:rPr>
      <w:rFonts w:ascii="Arial" w:hAnsi="Arial" w:cs="Arial"/>
      <w:bCs/>
      <w:color w:val="646B52" w:themeColor="text2"/>
      <w:szCs w:val="18"/>
    </w:rPr>
  </w:style>
  <w:style w:type="paragraph" w:customStyle="1" w:styleId="DTitreNote">
    <w:name w:val="D_Titre Note"/>
    <w:basedOn w:val="Standard"/>
    <w:uiPriority w:val="10"/>
    <w:qFormat/>
    <w:rsid w:val="00EA1BAC"/>
    <w:pPr>
      <w:framePr w:wrap="around" w:vAnchor="page" w:hAnchor="page" w:x="681" w:y="14743"/>
      <w:suppressOverlap/>
      <w:jc w:val="left"/>
    </w:pPr>
    <w:rPr>
      <w:rFonts w:ascii="Arial Black" w:hAnsi="Arial Black" w:cs="Arial Black"/>
      <w:i/>
      <w:iCs/>
      <w:caps/>
      <w:color w:val="646B52" w:themeColor="text2"/>
      <w:sz w:val="20"/>
      <w:szCs w:val="20"/>
    </w:rPr>
  </w:style>
  <w:style w:type="paragraph" w:customStyle="1" w:styleId="DNote">
    <w:name w:val="D_Note"/>
    <w:basedOn w:val="Standard"/>
    <w:next w:val="DTitreNote"/>
    <w:uiPriority w:val="11"/>
    <w:qFormat/>
    <w:rsid w:val="00A669BE"/>
    <w:rPr>
      <w:rFonts w:ascii="Arial" w:hAnsi="Arial" w:cs="Arial"/>
      <w:i/>
      <w:iCs/>
      <w:color w:val="646B52" w:themeColor="text2"/>
      <w:szCs w:val="18"/>
    </w:rPr>
  </w:style>
  <w:style w:type="character" w:styleId="Hyperlink">
    <w:name w:val="Hyperlink"/>
    <w:basedOn w:val="Absatz-Standardschriftart"/>
    <w:uiPriority w:val="99"/>
    <w:semiHidden/>
    <w:rsid w:val="003E1218"/>
    <w:rPr>
      <w:color w:val="646B52" w:themeColor="hyperlink"/>
      <w:u w:val="single"/>
    </w:rPr>
  </w:style>
  <w:style w:type="character" w:customStyle="1" w:styleId="NichtaufgelsteErwhnung1">
    <w:name w:val="Nicht aufgelöste Erwähnung1"/>
    <w:basedOn w:val="Absatz-Standardschriftart"/>
    <w:uiPriority w:val="99"/>
    <w:semiHidden/>
    <w:rsid w:val="003E1218"/>
    <w:rPr>
      <w:color w:val="605E5C"/>
      <w:shd w:val="clear" w:color="auto" w:fill="E1DFDD"/>
    </w:rPr>
  </w:style>
  <w:style w:type="character" w:styleId="Kommentarzeichen">
    <w:name w:val="annotation reference"/>
    <w:basedOn w:val="Absatz-Standardschriftart"/>
    <w:uiPriority w:val="99"/>
    <w:semiHidden/>
    <w:rsid w:val="005544F6"/>
    <w:rPr>
      <w:sz w:val="16"/>
      <w:szCs w:val="16"/>
    </w:rPr>
  </w:style>
  <w:style w:type="paragraph" w:styleId="Kommentartext">
    <w:name w:val="annotation text"/>
    <w:basedOn w:val="Standard"/>
    <w:link w:val="KommentartextZchn"/>
    <w:uiPriority w:val="99"/>
    <w:semiHidden/>
    <w:rsid w:val="005544F6"/>
    <w:rPr>
      <w:sz w:val="20"/>
      <w:szCs w:val="20"/>
    </w:rPr>
  </w:style>
  <w:style w:type="character" w:customStyle="1" w:styleId="KommentartextZchn">
    <w:name w:val="Kommentartext Zchn"/>
    <w:basedOn w:val="Absatz-Standardschriftart"/>
    <w:link w:val="Kommentartext"/>
    <w:uiPriority w:val="99"/>
    <w:semiHidden/>
    <w:rsid w:val="005544F6"/>
    <w:rPr>
      <w:sz w:val="20"/>
      <w:szCs w:val="20"/>
    </w:rPr>
  </w:style>
  <w:style w:type="paragraph" w:styleId="Kommentarthema">
    <w:name w:val="annotation subject"/>
    <w:basedOn w:val="Kommentartext"/>
    <w:next w:val="Kommentartext"/>
    <w:link w:val="KommentarthemaZchn"/>
    <w:uiPriority w:val="99"/>
    <w:semiHidden/>
    <w:rsid w:val="005544F6"/>
    <w:rPr>
      <w:b/>
      <w:bCs/>
    </w:rPr>
  </w:style>
  <w:style w:type="character" w:customStyle="1" w:styleId="KommentarthemaZchn">
    <w:name w:val="Kommentarthema Zchn"/>
    <w:basedOn w:val="KommentartextZchn"/>
    <w:link w:val="Kommentarthema"/>
    <w:uiPriority w:val="99"/>
    <w:semiHidden/>
    <w:rsid w:val="005544F6"/>
    <w:rPr>
      <w:b/>
      <w:bCs/>
      <w:sz w:val="20"/>
      <w:szCs w:val="20"/>
    </w:rPr>
  </w:style>
  <w:style w:type="paragraph" w:styleId="Sprechblasentext">
    <w:name w:val="Balloon Text"/>
    <w:basedOn w:val="Standard"/>
    <w:link w:val="SprechblasentextZchn"/>
    <w:uiPriority w:val="99"/>
    <w:semiHidden/>
    <w:rsid w:val="005544F6"/>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5544F6"/>
    <w:rPr>
      <w:rFonts w:ascii="Segoe UI" w:hAnsi="Segoe UI" w:cs="Segoe UI"/>
      <w:sz w:val="18"/>
      <w:szCs w:val="18"/>
    </w:rPr>
  </w:style>
  <w:style w:type="table" w:customStyle="1" w:styleId="Tabellenraster1">
    <w:name w:val="Tabellenraster1"/>
    <w:basedOn w:val="NormaleTabelle"/>
    <w:next w:val="Tabellenraster"/>
    <w:uiPriority w:val="39"/>
    <w:rsid w:val="003859D0"/>
    <w:pPr>
      <w:spacing w:after="0" w:line="240" w:lineRule="auto"/>
    </w:pPr>
    <w:rPr>
      <w:rFonts w:ascii="Arial" w:eastAsia="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default">
    <w:name w:val="x_x_x_default"/>
    <w:basedOn w:val="Standard"/>
    <w:rsid w:val="003859D0"/>
    <w:pPr>
      <w:autoSpaceDE w:val="0"/>
      <w:autoSpaceDN w:val="0"/>
      <w:jc w:val="left"/>
    </w:pPr>
    <w:rPr>
      <w:rFonts w:ascii="Arial" w:hAnsi="Arial" w:cs="Arial"/>
      <w:color w:val="000000"/>
      <w:sz w:val="24"/>
      <w:szCs w:val="24"/>
      <w:lang w:eastAsia="fr-FR"/>
    </w:rPr>
  </w:style>
  <w:style w:type="character" w:customStyle="1" w:styleId="NichtaufgelsteErwhnung2">
    <w:name w:val="Nicht aufgelöste Erwähnung2"/>
    <w:basedOn w:val="Absatz-Standardschriftart"/>
    <w:uiPriority w:val="99"/>
    <w:semiHidden/>
    <w:unhideWhenUsed/>
    <w:rsid w:val="0044547D"/>
    <w:rPr>
      <w:color w:val="605E5C"/>
      <w:shd w:val="clear" w:color="auto" w:fill="E1DFDD"/>
    </w:rPr>
  </w:style>
  <w:style w:type="character" w:styleId="NichtaufgelsteErwhnung">
    <w:name w:val="Unresolved Mention"/>
    <w:basedOn w:val="Absatz-Standardschriftart"/>
    <w:uiPriority w:val="99"/>
    <w:semiHidden/>
    <w:unhideWhenUsed/>
    <w:rsid w:val="00390919"/>
    <w:rPr>
      <w:color w:val="605E5C"/>
      <w:shd w:val="clear" w:color="auto" w:fill="E1DFDD"/>
    </w:rPr>
  </w:style>
  <w:style w:type="paragraph" w:styleId="KeinLeerraum">
    <w:name w:val="No Spacing"/>
    <w:uiPriority w:val="1"/>
    <w:qFormat/>
    <w:rsid w:val="004F4E15"/>
    <w:pPr>
      <w:spacing w:after="0" w:line="240" w:lineRule="auto"/>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021103">
      <w:bodyDiv w:val="1"/>
      <w:marLeft w:val="0"/>
      <w:marRight w:val="0"/>
      <w:marTop w:val="0"/>
      <w:marBottom w:val="0"/>
      <w:divBdr>
        <w:top w:val="none" w:sz="0" w:space="0" w:color="auto"/>
        <w:left w:val="none" w:sz="0" w:space="0" w:color="auto"/>
        <w:bottom w:val="none" w:sz="0" w:space="0" w:color="auto"/>
        <w:right w:val="none" w:sz="0" w:space="0" w:color="auto"/>
      </w:divBdr>
    </w:div>
    <w:div w:id="1214850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c.utzinger@renaul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rin.kirchner@renault.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dia.renault.ch/fr/"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alie\AppData\Local\Temp\Temp1_210615_DACIA_Press%20Release.zip\210615_DACIA_Communiqu&#233;_presse\Dacia%20Modele%20Communique%20de%20Presse.dotx" TargetMode="External"/></Relationships>
</file>

<file path=word/theme/theme1.xml><?xml version="1.0" encoding="utf-8"?>
<a:theme xmlns:a="http://schemas.openxmlformats.org/drawingml/2006/main" name="Thème Office">
  <a:themeElements>
    <a:clrScheme name="Dacia">
      <a:dk1>
        <a:srgbClr val="000000"/>
      </a:dk1>
      <a:lt1>
        <a:srgbClr val="FFFFFF"/>
      </a:lt1>
      <a:dk2>
        <a:srgbClr val="646B52"/>
      </a:dk2>
      <a:lt2>
        <a:srgbClr val="D6D2C4"/>
      </a:lt2>
      <a:accent1>
        <a:srgbClr val="4E5844"/>
      </a:accent1>
      <a:accent2>
        <a:srgbClr val="B9412D"/>
      </a:accent2>
      <a:accent3>
        <a:srgbClr val="D6D2C4"/>
      </a:accent3>
      <a:accent4>
        <a:srgbClr val="EC6528"/>
      </a:accent4>
      <a:accent5>
        <a:srgbClr val="B3CC23"/>
      </a:accent5>
      <a:accent6>
        <a:srgbClr val="E2E2E0"/>
      </a:accent6>
      <a:hlink>
        <a:srgbClr val="646B52"/>
      </a:hlink>
      <a:folHlink>
        <a:srgbClr val="D6D2C4"/>
      </a:folHlink>
    </a:clrScheme>
    <a:fontScheme name="Dacia">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F0A77585DDEE4398E5CE75C4894DBC" ma:contentTypeVersion="13" ma:contentTypeDescription="Crée un document." ma:contentTypeScope="" ma:versionID="3e6641f69744b3be83c2f22a685d3441">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4f441f08b54e36c45eea03f46026c0ad"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1AFE1-43F8-4F4F-8349-1BE21F6DE2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EA57B0-B73A-4648-94F5-25CD1D606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707-2188-437d-9cfa-2f59b5c7f043"/>
    <ds:schemaRef ds:uri="c941a241-5a79-4c55-b809-9e00ac9e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9E843D-A6FB-4DAD-A18E-8157CAD498E0}">
  <ds:schemaRefs>
    <ds:schemaRef ds:uri="http://schemas.microsoft.com/sharepoint/v3/contenttype/forms"/>
  </ds:schemaRefs>
</ds:datastoreItem>
</file>

<file path=customXml/itemProps4.xml><?xml version="1.0" encoding="utf-8"?>
<ds:datastoreItem xmlns:ds="http://schemas.openxmlformats.org/officeDocument/2006/customXml" ds:itemID="{74D0CA23-4293-4A63-963A-F277C682F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Dacia Modele Communique de Presse.dotx</Template>
  <TotalTime>0</TotalTime>
  <Pages>2</Pages>
  <Words>1034</Words>
  <Characters>6521</Characters>
  <Application>Microsoft Office Word</Application>
  <DocSecurity>0</DocSecurity>
  <Lines>54</Lines>
  <Paragraphs>15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Coralie JOLLY</dc:creator>
  <cp:keywords/>
  <dc:description/>
  <cp:lastModifiedBy>Patrik Stricker</cp:lastModifiedBy>
  <cp:revision>5</cp:revision>
  <cp:lastPrinted>2022-06-15T08:57:00Z</cp:lastPrinted>
  <dcterms:created xsi:type="dcterms:W3CDTF">2022-09-13T13:04:00Z</dcterms:created>
  <dcterms:modified xsi:type="dcterms:W3CDTF">2022-09-15T16:40:00Z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0x010100EBF0A77585DDEE4398E5CE75C4894DBC</vt:lpwstr>
  </property>
  <property fmtid="{D5CDD505-2E9C-101B-9397-08002B2CF9AE}" pid="3" name="MSIP_Label_fd1c0902-ed92-4fed-896d-2e7725de02d4_Enabled">
    <vt:lpwstr>true</vt:lpwstr>
  </property>
  <property fmtid="{D5CDD505-2E9C-101B-9397-08002B2CF9AE}" pid="4" name="MSIP_Label_fd1c0902-ed92-4fed-896d-2e7725de02d4_SetDate">
    <vt:lpwstr>2021-12-08T14:46:12Z</vt:lpwstr>
  </property>
  <property fmtid="{D5CDD505-2E9C-101B-9397-08002B2CF9AE}" pid="5" name="MSIP_Label_fd1c0902-ed92-4fed-896d-2e7725de02d4_Method">
    <vt:lpwstr>Standard</vt:lpwstr>
  </property>
  <property fmtid="{D5CDD505-2E9C-101B-9397-08002B2CF9AE}" pid="6" name="MSIP_Label_fd1c0902-ed92-4fed-896d-2e7725de02d4_Name">
    <vt:lpwstr>Anyone (not protected)</vt:lpwstr>
  </property>
  <property fmtid="{D5CDD505-2E9C-101B-9397-08002B2CF9AE}" pid="7" name="MSIP_Label_fd1c0902-ed92-4fed-896d-2e7725de02d4_SiteId">
    <vt:lpwstr>d6b0bbee-7cd9-4d60-bce6-4a67b543e2ae</vt:lpwstr>
  </property>
  <property fmtid="{D5CDD505-2E9C-101B-9397-08002B2CF9AE}" pid="8" name="MSIP_Label_fd1c0902-ed92-4fed-896d-2e7725de02d4_ActionId">
    <vt:lpwstr>53730100-8895-42c2-a3aa-316731bfce3e</vt:lpwstr>
  </property>
  <property fmtid="{D5CDD505-2E9C-101B-9397-08002B2CF9AE}" pid="9" name="MSIP_Label_fd1c0902-ed92-4fed-896d-2e7725de02d4_ContentBits">
    <vt:lpwstr>2</vt:lpwstr>
  </property>
</Properties>
</file>