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C56851" w14:paraId="397F44AC" w14:textId="77777777" w:rsidTr="008C7E44">
        <w:trPr>
          <w:cantSplit/>
        </w:trPr>
        <w:tc>
          <w:tcPr>
            <w:tcW w:w="3969" w:type="dxa"/>
            <w:vAlign w:val="center"/>
          </w:tcPr>
          <w:p w14:paraId="40BCF138" w14:textId="2613D53F" w:rsidR="008C7E44" w:rsidRPr="00C56851" w:rsidRDefault="00805013" w:rsidP="00F230B2">
            <w:pPr>
              <w:spacing w:before="0" w:line="240" w:lineRule="auto"/>
              <w:ind w:left="708"/>
              <w:jc w:val="right"/>
              <w:rPr>
                <w:rFonts w:ascii="Calibri" w:hAnsi="Calibri" w:cs="Calibri"/>
                <w:b/>
                <w:sz w:val="26"/>
                <w:szCs w:val="26"/>
                <w:lang w:val="de-AT"/>
              </w:rPr>
            </w:pPr>
            <w:r w:rsidRPr="00C56851">
              <w:rPr>
                <w:rFonts w:ascii="Calibri" w:hAnsi="Calibri" w:cs="Calibri"/>
                <w:b/>
                <w:sz w:val="26"/>
                <w:szCs w:val="26"/>
                <w:lang w:val="de-AT"/>
              </w:rPr>
              <w:t>Presseinformation</w:t>
            </w:r>
          </w:p>
          <w:p w14:paraId="2B7EC604" w14:textId="11536869" w:rsidR="008C7E44" w:rsidRPr="00C56851" w:rsidRDefault="00384202" w:rsidP="00F230B2">
            <w:pPr>
              <w:spacing w:before="0" w:line="240" w:lineRule="auto"/>
              <w:ind w:left="708"/>
              <w:jc w:val="right"/>
              <w:rPr>
                <w:rFonts w:ascii="Calibri" w:hAnsi="Calibri" w:cs="Calibri"/>
                <w:sz w:val="22"/>
                <w:szCs w:val="22"/>
                <w:lang w:val="de-AT"/>
              </w:rPr>
            </w:pPr>
            <w:r w:rsidRPr="00C56851">
              <w:rPr>
                <w:rFonts w:ascii="Calibri" w:hAnsi="Calibri" w:cs="Calibri"/>
                <w:sz w:val="22"/>
                <w:szCs w:val="22"/>
                <w:lang w:val="de-AT"/>
              </w:rPr>
              <w:t>1</w:t>
            </w:r>
            <w:r w:rsidR="0013266D">
              <w:rPr>
                <w:rFonts w:ascii="Calibri" w:hAnsi="Calibri" w:cs="Calibri"/>
                <w:sz w:val="22"/>
                <w:szCs w:val="22"/>
                <w:lang w:val="de-AT"/>
              </w:rPr>
              <w:t>6</w:t>
            </w:r>
            <w:r w:rsidRPr="00C56851">
              <w:rPr>
                <w:rFonts w:ascii="Calibri" w:hAnsi="Calibri" w:cs="Calibri"/>
                <w:sz w:val="22"/>
                <w:szCs w:val="22"/>
                <w:lang w:val="de-AT"/>
              </w:rPr>
              <w:t>.01.2023</w:t>
            </w:r>
          </w:p>
        </w:tc>
      </w:tr>
    </w:tbl>
    <w:p w14:paraId="409DBEE3" w14:textId="56EF26B6" w:rsidR="00384202" w:rsidRPr="00C56851" w:rsidRDefault="0013266D" w:rsidP="00384202">
      <w:pPr>
        <w:widowControl w:val="0"/>
        <w:spacing w:before="0" w:line="400" w:lineRule="atLeast"/>
        <w:ind w:right="27"/>
        <w:rPr>
          <w:rFonts w:ascii="Calibri" w:eastAsia="Arial Unicode MS" w:hAnsi="Calibri" w:cs="Calibri"/>
          <w:caps/>
          <w:sz w:val="24"/>
          <w:szCs w:val="12"/>
          <w:lang w:val="de-DE" w:eastAsia="de-DE"/>
        </w:rPr>
      </w:pPr>
      <w:bookmarkStart w:id="1" w:name="_Hlk103057531"/>
      <w:r w:rsidRPr="0013266D">
        <w:rPr>
          <w:rFonts w:ascii="Calibri" w:eastAsia="Arial Unicode MS" w:hAnsi="Calibri" w:cs="Calibri"/>
          <w:caps/>
          <w:sz w:val="24"/>
          <w:szCs w:val="12"/>
          <w:lang w:val="de-DE" w:eastAsia="de-DE"/>
        </w:rPr>
        <w:t>30 PROZENT WENIGER ENERGIEVERLUSTE</w:t>
      </w:r>
      <w:r w:rsidR="00384202" w:rsidRPr="00C56851">
        <w:rPr>
          <w:rFonts w:ascii="Calibri" w:eastAsia="Arial Unicode MS" w:hAnsi="Calibri" w:cs="Calibri"/>
          <w:caps/>
          <w:sz w:val="24"/>
          <w:szCs w:val="12"/>
          <w:lang w:val="de-DE" w:eastAsia="de-DE"/>
        </w:rPr>
        <w:t xml:space="preserve"> </w:t>
      </w:r>
    </w:p>
    <w:p w14:paraId="16ED6375" w14:textId="64F8733B" w:rsidR="0089420A" w:rsidRPr="0013266D" w:rsidRDefault="0013266D" w:rsidP="0089420A">
      <w:pPr>
        <w:widowControl w:val="0"/>
        <w:spacing w:before="0" w:after="360" w:line="400" w:lineRule="atLeast"/>
        <w:ind w:right="27"/>
        <w:rPr>
          <w:rFonts w:ascii="Calibri" w:eastAsia="Arial Unicode MS" w:hAnsi="Calibri" w:cs="Calibri"/>
          <w:b/>
          <w:bCs/>
          <w:caps/>
          <w:sz w:val="32"/>
          <w:lang w:val="de-CH" w:eastAsia="de-DE"/>
        </w:rPr>
      </w:pPr>
      <w:r w:rsidRPr="0013266D">
        <w:rPr>
          <w:rFonts w:ascii="Calibri" w:eastAsia="Arial Unicode MS" w:hAnsi="Calibri" w:cs="Calibri"/>
          <w:b/>
          <w:bCs/>
          <w:caps/>
          <w:sz w:val="32"/>
          <w:lang w:val="de-DE" w:eastAsia="de-DE"/>
        </w:rPr>
        <w:t>RENAULT UND CEA ENTWICKELN HOCHEFFIZIENTES BIDIREKTIONALES BORDLADESYSTEM F</w:t>
      </w:r>
      <w:r w:rsidRPr="0013266D">
        <w:rPr>
          <w:rFonts w:ascii="Calibri" w:eastAsia="Arial Unicode MS" w:hAnsi="Calibri" w:cs="Calibri" w:hint="cs"/>
          <w:b/>
          <w:bCs/>
          <w:caps/>
          <w:sz w:val="32"/>
          <w:lang w:val="de-DE" w:eastAsia="de-DE"/>
        </w:rPr>
        <w:t>Ü</w:t>
      </w:r>
      <w:r w:rsidRPr="0013266D">
        <w:rPr>
          <w:rFonts w:ascii="Calibri" w:eastAsia="Arial Unicode MS" w:hAnsi="Calibri" w:cs="Calibri"/>
          <w:b/>
          <w:bCs/>
          <w:caps/>
          <w:sz w:val="32"/>
          <w:lang w:val="de-DE" w:eastAsia="de-DE"/>
        </w:rPr>
        <w:t>R E-AUTOS</w:t>
      </w:r>
    </w:p>
    <w:p w14:paraId="2C0D31C8" w14:textId="6AE28BB6" w:rsidR="0089420A" w:rsidRPr="00C56851" w:rsidRDefault="0013266D" w:rsidP="0013266D">
      <w:pPr>
        <w:spacing w:before="0" w:line="240" w:lineRule="auto"/>
        <w:jc w:val="both"/>
        <w:rPr>
          <w:rFonts w:ascii="Calibri" w:eastAsia="Calibri" w:hAnsi="Calibri" w:cs="Calibri"/>
          <w:b/>
          <w:color w:val="000000"/>
          <w:sz w:val="22"/>
          <w:szCs w:val="22"/>
          <w:lang w:val="pt-BR" w:eastAsia="fr-FR"/>
        </w:rPr>
      </w:pPr>
      <w:r w:rsidRPr="0013266D">
        <w:rPr>
          <w:rFonts w:ascii="Calibri" w:eastAsia="Calibri" w:hAnsi="Calibri" w:cs="Calibri"/>
          <w:b/>
          <w:color w:val="000000"/>
          <w:sz w:val="22"/>
          <w:szCs w:val="22"/>
          <w:lang w:val="pt-BR" w:eastAsia="fr-FR"/>
        </w:rPr>
        <w:t>Die Renault Group und das franz</w:t>
      </w:r>
      <w:r w:rsidRPr="0013266D">
        <w:rPr>
          <w:rFonts w:ascii="Calibri" w:eastAsia="Calibri" w:hAnsi="Calibri" w:cs="Calibri" w:hint="cs"/>
          <w:b/>
          <w:color w:val="000000"/>
          <w:sz w:val="22"/>
          <w:szCs w:val="22"/>
          <w:lang w:val="pt-BR" w:eastAsia="fr-FR"/>
        </w:rPr>
        <w:t>ö</w:t>
      </w:r>
      <w:r w:rsidRPr="0013266D">
        <w:rPr>
          <w:rFonts w:ascii="Calibri" w:eastAsia="Calibri" w:hAnsi="Calibri" w:cs="Calibri"/>
          <w:b/>
          <w:color w:val="000000"/>
          <w:sz w:val="22"/>
          <w:szCs w:val="22"/>
          <w:lang w:val="pt-BR" w:eastAsia="fr-FR"/>
        </w:rPr>
        <w:t>sische Kommissariat f</w:t>
      </w:r>
      <w:r w:rsidRPr="0013266D">
        <w:rPr>
          <w:rFonts w:ascii="Calibri" w:eastAsia="Calibri" w:hAnsi="Calibri" w:cs="Calibri" w:hint="cs"/>
          <w:b/>
          <w:color w:val="000000"/>
          <w:sz w:val="22"/>
          <w:szCs w:val="22"/>
          <w:lang w:val="pt-BR" w:eastAsia="fr-FR"/>
        </w:rPr>
        <w:t>ü</w:t>
      </w:r>
      <w:r w:rsidRPr="0013266D">
        <w:rPr>
          <w:rFonts w:ascii="Calibri" w:eastAsia="Calibri" w:hAnsi="Calibri" w:cs="Calibri"/>
          <w:b/>
          <w:color w:val="000000"/>
          <w:sz w:val="22"/>
          <w:szCs w:val="22"/>
          <w:lang w:val="pt-BR" w:eastAsia="fr-FR"/>
        </w:rPr>
        <w:t>r Atomenergie und alternative Energien CEA entwickeln gemeinsam ein bidirektionales Ladeger</w:t>
      </w:r>
      <w:r w:rsidRPr="0013266D">
        <w:rPr>
          <w:rFonts w:ascii="Calibri" w:eastAsia="Calibri" w:hAnsi="Calibri" w:cs="Calibri" w:hint="cs"/>
          <w:b/>
          <w:color w:val="000000"/>
          <w:sz w:val="22"/>
          <w:szCs w:val="22"/>
          <w:lang w:val="pt-BR" w:eastAsia="fr-FR"/>
        </w:rPr>
        <w:t>ä</w:t>
      </w:r>
      <w:r w:rsidRPr="0013266D">
        <w:rPr>
          <w:rFonts w:ascii="Calibri" w:eastAsia="Calibri" w:hAnsi="Calibri" w:cs="Calibri"/>
          <w:b/>
          <w:color w:val="000000"/>
          <w:sz w:val="22"/>
          <w:szCs w:val="22"/>
          <w:lang w:val="pt-BR" w:eastAsia="fr-FR"/>
        </w:rPr>
        <w:t>t mit sehr hohem Wirkungsgrad f</w:t>
      </w:r>
      <w:r w:rsidRPr="0013266D">
        <w:rPr>
          <w:rFonts w:ascii="Calibri" w:eastAsia="Calibri" w:hAnsi="Calibri" w:cs="Calibri" w:hint="cs"/>
          <w:b/>
          <w:color w:val="000000"/>
          <w:sz w:val="22"/>
          <w:szCs w:val="22"/>
          <w:lang w:val="pt-BR" w:eastAsia="fr-FR"/>
        </w:rPr>
        <w:t>ü</w:t>
      </w:r>
      <w:r w:rsidRPr="0013266D">
        <w:rPr>
          <w:rFonts w:ascii="Calibri" w:eastAsia="Calibri" w:hAnsi="Calibri" w:cs="Calibri"/>
          <w:b/>
          <w:color w:val="000000"/>
          <w:sz w:val="22"/>
          <w:szCs w:val="22"/>
          <w:lang w:val="pt-BR" w:eastAsia="fr-FR"/>
        </w:rPr>
        <w:t>r Elektrofahrzeuge. Das kompakt und hocheffiziente System wird die Energieverluste beim Laden um 30 Prozent reduzieren und damit die Fahrzeugbatterie deutlich schneller mit Strom versorgen. Au</w:t>
      </w:r>
      <w:r>
        <w:rPr>
          <w:rFonts w:ascii="Calibri" w:eastAsia="Calibri" w:hAnsi="Calibri" w:cs="Calibri" w:hint="cs"/>
          <w:b/>
          <w:color w:val="000000"/>
          <w:sz w:val="22"/>
          <w:szCs w:val="22"/>
          <w:lang w:val="pt-BR" w:eastAsia="fr-FR"/>
        </w:rPr>
        <w:t>ss</w:t>
      </w:r>
      <w:r w:rsidRPr="0013266D">
        <w:rPr>
          <w:rFonts w:ascii="Calibri" w:eastAsia="Calibri" w:hAnsi="Calibri" w:cs="Calibri"/>
          <w:b/>
          <w:color w:val="000000"/>
          <w:sz w:val="22"/>
          <w:szCs w:val="22"/>
          <w:lang w:val="pt-BR" w:eastAsia="fr-FR"/>
        </w:rPr>
        <w:t>erdem wird es Vehicle-to-Grid-tauglich sein (V2G) und Energie aus dem Akku in das Stromnetz zur</w:t>
      </w:r>
      <w:r w:rsidRPr="0013266D">
        <w:rPr>
          <w:rFonts w:ascii="Calibri" w:eastAsia="Calibri" w:hAnsi="Calibri" w:cs="Calibri" w:hint="cs"/>
          <w:b/>
          <w:color w:val="000000"/>
          <w:sz w:val="22"/>
          <w:szCs w:val="22"/>
          <w:lang w:val="pt-BR" w:eastAsia="fr-FR"/>
        </w:rPr>
        <w:t>ü</w:t>
      </w:r>
      <w:r w:rsidRPr="0013266D">
        <w:rPr>
          <w:rFonts w:ascii="Calibri" w:eastAsia="Calibri" w:hAnsi="Calibri" w:cs="Calibri"/>
          <w:b/>
          <w:color w:val="000000"/>
          <w:sz w:val="22"/>
          <w:szCs w:val="22"/>
          <w:lang w:val="pt-BR" w:eastAsia="fr-FR"/>
        </w:rPr>
        <w:t>ckspeisen k</w:t>
      </w:r>
      <w:r w:rsidRPr="0013266D">
        <w:rPr>
          <w:rFonts w:ascii="Calibri" w:eastAsia="Calibri" w:hAnsi="Calibri" w:cs="Calibri" w:hint="cs"/>
          <w:b/>
          <w:color w:val="000000"/>
          <w:sz w:val="22"/>
          <w:szCs w:val="22"/>
          <w:lang w:val="pt-BR" w:eastAsia="fr-FR"/>
        </w:rPr>
        <w:t>ö</w:t>
      </w:r>
      <w:r w:rsidRPr="0013266D">
        <w:rPr>
          <w:rFonts w:ascii="Calibri" w:eastAsia="Calibri" w:hAnsi="Calibri" w:cs="Calibri"/>
          <w:b/>
          <w:color w:val="000000"/>
          <w:sz w:val="22"/>
          <w:szCs w:val="22"/>
          <w:lang w:val="pt-BR" w:eastAsia="fr-FR"/>
        </w:rPr>
        <w:t>nnen, um den Netzbetrieb zu optimieren und die Schwankungen der erneuerbaren Energien auszugleichen. Das innovative Ladeger</w:t>
      </w:r>
      <w:r w:rsidRPr="0013266D">
        <w:rPr>
          <w:rFonts w:ascii="Calibri" w:eastAsia="Calibri" w:hAnsi="Calibri" w:cs="Calibri" w:hint="cs"/>
          <w:b/>
          <w:color w:val="000000"/>
          <w:sz w:val="22"/>
          <w:szCs w:val="22"/>
          <w:lang w:val="pt-BR" w:eastAsia="fr-FR"/>
        </w:rPr>
        <w:t>ä</w:t>
      </w:r>
      <w:r w:rsidRPr="0013266D">
        <w:rPr>
          <w:rFonts w:ascii="Calibri" w:eastAsia="Calibri" w:hAnsi="Calibri" w:cs="Calibri"/>
          <w:b/>
          <w:color w:val="000000"/>
          <w:sz w:val="22"/>
          <w:szCs w:val="22"/>
          <w:lang w:val="pt-BR" w:eastAsia="fr-FR"/>
        </w:rPr>
        <w:t>t wird bis zum Ende des Jahrzehnts in den Serienmodellen von Renault zum Einsatz kommen.</w:t>
      </w:r>
    </w:p>
    <w:p w14:paraId="1B145A26" w14:textId="77777777" w:rsidR="0013266D" w:rsidRDefault="0013266D" w:rsidP="0013266D">
      <w:pPr>
        <w:autoSpaceDE w:val="0"/>
        <w:autoSpaceDN w:val="0"/>
        <w:adjustRightInd w:val="0"/>
        <w:spacing w:before="0" w:line="280" w:lineRule="atLeast"/>
        <w:jc w:val="both"/>
        <w:rPr>
          <w:rFonts w:ascii="Calibri" w:eastAsia="Calibri" w:hAnsi="Calibri" w:cs="Calibri"/>
          <w:color w:val="000000"/>
          <w:sz w:val="20"/>
          <w:lang w:val="de-DE" w:eastAsia="fr-FR"/>
        </w:rPr>
      </w:pPr>
    </w:p>
    <w:p w14:paraId="342AB47C" w14:textId="21679BAC" w:rsidR="0013266D" w:rsidRDefault="0013266D" w:rsidP="0013266D">
      <w:pPr>
        <w:autoSpaceDE w:val="0"/>
        <w:autoSpaceDN w:val="0"/>
        <w:adjustRightInd w:val="0"/>
        <w:spacing w:before="0" w:line="280" w:lineRule="atLeast"/>
        <w:jc w:val="both"/>
        <w:rPr>
          <w:rFonts w:ascii="Calibri" w:eastAsia="Calibri" w:hAnsi="Calibri" w:cs="Calibri"/>
          <w:color w:val="000000"/>
          <w:sz w:val="20"/>
          <w:lang w:val="de-DE" w:eastAsia="fr-FR"/>
        </w:rPr>
      </w:pPr>
      <w:r w:rsidRPr="0013266D">
        <w:rPr>
          <w:rFonts w:ascii="Calibri" w:eastAsia="Calibri" w:hAnsi="Calibri" w:cs="Calibri"/>
          <w:color w:val="000000"/>
          <w:sz w:val="20"/>
          <w:lang w:val="de-DE" w:eastAsia="fr-FR"/>
        </w:rPr>
        <w:t>Im Mittelpunkt des bidirektionalen Ladeger</w:t>
      </w:r>
      <w:r w:rsidRPr="0013266D">
        <w:rPr>
          <w:rFonts w:ascii="Calibri" w:eastAsia="Calibri" w:hAnsi="Calibri" w:cs="Calibri" w:hint="cs"/>
          <w:color w:val="000000"/>
          <w:sz w:val="20"/>
          <w:lang w:val="de-DE" w:eastAsia="fr-FR"/>
        </w:rPr>
        <w:t>ä</w:t>
      </w:r>
      <w:r w:rsidRPr="0013266D">
        <w:rPr>
          <w:rFonts w:ascii="Calibri" w:eastAsia="Calibri" w:hAnsi="Calibri" w:cs="Calibri"/>
          <w:color w:val="000000"/>
          <w:sz w:val="20"/>
          <w:lang w:val="de-DE" w:eastAsia="fr-FR"/>
        </w:rPr>
        <w:t>ts steht eine neue Architektur f</w:t>
      </w:r>
      <w:r w:rsidRPr="0013266D">
        <w:rPr>
          <w:rFonts w:ascii="Calibri" w:eastAsia="Calibri" w:hAnsi="Calibri" w:cs="Calibri" w:hint="cs"/>
          <w:color w:val="000000"/>
          <w:sz w:val="20"/>
          <w:lang w:val="de-DE" w:eastAsia="fr-FR"/>
        </w:rPr>
        <w:t>ü</w:t>
      </w:r>
      <w:r w:rsidRPr="0013266D">
        <w:rPr>
          <w:rFonts w:ascii="Calibri" w:eastAsia="Calibri" w:hAnsi="Calibri" w:cs="Calibri"/>
          <w:color w:val="000000"/>
          <w:sz w:val="20"/>
          <w:lang w:val="de-DE" w:eastAsia="fr-FR"/>
        </w:rPr>
        <w:t>r elektronische Stromrichter, die direkt in das Ladeger</w:t>
      </w:r>
      <w:r w:rsidRPr="0013266D">
        <w:rPr>
          <w:rFonts w:ascii="Calibri" w:eastAsia="Calibri" w:hAnsi="Calibri" w:cs="Calibri" w:hint="cs"/>
          <w:color w:val="000000"/>
          <w:sz w:val="20"/>
          <w:lang w:val="de-DE" w:eastAsia="fr-FR"/>
        </w:rPr>
        <w:t>ä</w:t>
      </w:r>
      <w:r w:rsidRPr="0013266D">
        <w:rPr>
          <w:rFonts w:ascii="Calibri" w:eastAsia="Calibri" w:hAnsi="Calibri" w:cs="Calibri"/>
          <w:color w:val="000000"/>
          <w:sz w:val="20"/>
          <w:lang w:val="de-DE" w:eastAsia="fr-FR"/>
        </w:rPr>
        <w:t>t des Fahrzeugs integriert ist. Der Stromrichter ist das Ergebnis von fast drei Jahren Forschung und vereinigt elf gemeinsame Patente. Er besteht aus innovativen Materialien und ist kompakter als bisherige Systeme. Die neue Architektur, die auf Halbleitermaterialien mit breitem Bandabstand wie Galliumnitrid (</w:t>
      </w:r>
      <w:proofErr w:type="spellStart"/>
      <w:r w:rsidRPr="0013266D">
        <w:rPr>
          <w:rFonts w:ascii="Calibri" w:eastAsia="Calibri" w:hAnsi="Calibri" w:cs="Calibri"/>
          <w:color w:val="000000"/>
          <w:sz w:val="20"/>
          <w:lang w:val="de-DE" w:eastAsia="fr-FR"/>
        </w:rPr>
        <w:t>GaN</w:t>
      </w:r>
      <w:proofErr w:type="spellEnd"/>
      <w:r w:rsidRPr="0013266D">
        <w:rPr>
          <w:rFonts w:ascii="Calibri" w:eastAsia="Calibri" w:hAnsi="Calibri" w:cs="Calibri"/>
          <w:color w:val="000000"/>
          <w:sz w:val="20"/>
          <w:lang w:val="de-DE" w:eastAsia="fr-FR"/>
        </w:rPr>
        <w:t>) oder Siliziumkarbid (</w:t>
      </w:r>
      <w:proofErr w:type="spellStart"/>
      <w:r w:rsidRPr="0013266D">
        <w:rPr>
          <w:rFonts w:ascii="Calibri" w:eastAsia="Calibri" w:hAnsi="Calibri" w:cs="Calibri"/>
          <w:color w:val="000000"/>
          <w:sz w:val="20"/>
          <w:lang w:val="de-DE" w:eastAsia="fr-FR"/>
        </w:rPr>
        <w:t>SiC</w:t>
      </w:r>
      <w:proofErr w:type="spellEnd"/>
      <w:r w:rsidRPr="0013266D">
        <w:rPr>
          <w:rFonts w:ascii="Calibri" w:eastAsia="Calibri" w:hAnsi="Calibri" w:cs="Calibri"/>
          <w:color w:val="000000"/>
          <w:sz w:val="20"/>
          <w:lang w:val="de-DE" w:eastAsia="fr-FR"/>
        </w:rPr>
        <w:t>) basiert, erm</w:t>
      </w:r>
      <w:r w:rsidRPr="0013266D">
        <w:rPr>
          <w:rFonts w:ascii="Calibri" w:eastAsia="Calibri" w:hAnsi="Calibri" w:cs="Calibri" w:hint="cs"/>
          <w:color w:val="000000"/>
          <w:sz w:val="20"/>
          <w:lang w:val="de-DE" w:eastAsia="fr-FR"/>
        </w:rPr>
        <w:t>ö</w:t>
      </w:r>
      <w:r w:rsidRPr="0013266D">
        <w:rPr>
          <w:rFonts w:ascii="Calibri" w:eastAsia="Calibri" w:hAnsi="Calibri" w:cs="Calibri"/>
          <w:color w:val="000000"/>
          <w:sz w:val="20"/>
          <w:lang w:val="de-DE" w:eastAsia="fr-FR"/>
        </w:rPr>
        <w:t xml:space="preserve">glicht es, die Energieverluste bei der Spannungsumwandlung um 30 Prozent zu verringern und die </w:t>
      </w:r>
      <w:r w:rsidR="00EE3861" w:rsidRPr="0013266D">
        <w:rPr>
          <w:rFonts w:ascii="Calibri" w:eastAsia="Calibri" w:hAnsi="Calibri" w:cs="Calibri"/>
          <w:color w:val="000000"/>
          <w:sz w:val="20"/>
          <w:lang w:val="de-DE" w:eastAsia="fr-FR"/>
        </w:rPr>
        <w:t>Wärmeentwicklung,</w:t>
      </w:r>
      <w:r w:rsidRPr="0013266D">
        <w:rPr>
          <w:rFonts w:ascii="Calibri" w:eastAsia="Calibri" w:hAnsi="Calibri" w:cs="Calibri"/>
          <w:color w:val="000000"/>
          <w:sz w:val="20"/>
          <w:lang w:val="de-DE" w:eastAsia="fr-FR"/>
        </w:rPr>
        <w:t xml:space="preserve"> um den gleichen Betrag zu reduzieren, was wiederum die K</w:t>
      </w:r>
      <w:r w:rsidRPr="0013266D">
        <w:rPr>
          <w:rFonts w:ascii="Calibri" w:eastAsia="Calibri" w:hAnsi="Calibri" w:cs="Calibri" w:hint="cs"/>
          <w:color w:val="000000"/>
          <w:sz w:val="20"/>
          <w:lang w:val="de-DE" w:eastAsia="fr-FR"/>
        </w:rPr>
        <w:t>ü</w:t>
      </w:r>
      <w:r w:rsidRPr="0013266D">
        <w:rPr>
          <w:rFonts w:ascii="Calibri" w:eastAsia="Calibri" w:hAnsi="Calibri" w:cs="Calibri"/>
          <w:color w:val="000000"/>
          <w:sz w:val="20"/>
          <w:lang w:val="de-DE" w:eastAsia="fr-FR"/>
        </w:rPr>
        <w:t>hlung des Systems erleichtert.</w:t>
      </w:r>
    </w:p>
    <w:p w14:paraId="1AE07A74" w14:textId="77777777" w:rsidR="0013266D" w:rsidRDefault="0013266D" w:rsidP="0013266D">
      <w:pPr>
        <w:autoSpaceDE w:val="0"/>
        <w:autoSpaceDN w:val="0"/>
        <w:adjustRightInd w:val="0"/>
        <w:spacing w:before="0" w:line="280" w:lineRule="atLeast"/>
        <w:jc w:val="both"/>
        <w:rPr>
          <w:rFonts w:ascii="Calibri" w:eastAsia="Calibri" w:hAnsi="Calibri" w:cs="Calibri"/>
          <w:b/>
          <w:bCs/>
          <w:color w:val="000000"/>
          <w:sz w:val="20"/>
          <w:lang w:val="de-DE" w:eastAsia="fr-FR"/>
        </w:rPr>
      </w:pPr>
    </w:p>
    <w:p w14:paraId="3683E0DE" w14:textId="76D3152E" w:rsidR="0013266D" w:rsidRPr="0013266D" w:rsidRDefault="0013266D" w:rsidP="0013266D">
      <w:pPr>
        <w:autoSpaceDE w:val="0"/>
        <w:autoSpaceDN w:val="0"/>
        <w:adjustRightInd w:val="0"/>
        <w:spacing w:before="0" w:line="280" w:lineRule="atLeast"/>
        <w:jc w:val="both"/>
        <w:rPr>
          <w:rFonts w:ascii="Calibri" w:eastAsia="Calibri" w:hAnsi="Calibri" w:cs="Calibri"/>
          <w:color w:val="000000"/>
          <w:sz w:val="20"/>
          <w:lang w:val="de-DE" w:eastAsia="fr-FR"/>
        </w:rPr>
      </w:pPr>
      <w:r w:rsidRPr="0013266D">
        <w:rPr>
          <w:rFonts w:ascii="Calibri" w:eastAsia="Calibri" w:hAnsi="Calibri" w:cs="Calibri"/>
          <w:b/>
          <w:bCs/>
          <w:color w:val="000000"/>
          <w:sz w:val="20"/>
          <w:lang w:val="de-DE" w:eastAsia="fr-FR"/>
        </w:rPr>
        <w:t>WENIGER VOLUMEN, MEHR LEISTUNG</w:t>
      </w:r>
    </w:p>
    <w:p w14:paraId="21C8CF45" w14:textId="50E53744" w:rsidR="0013266D" w:rsidRDefault="0013266D" w:rsidP="0013266D">
      <w:pPr>
        <w:autoSpaceDE w:val="0"/>
        <w:autoSpaceDN w:val="0"/>
        <w:adjustRightInd w:val="0"/>
        <w:spacing w:before="0" w:line="280" w:lineRule="atLeast"/>
        <w:jc w:val="both"/>
        <w:rPr>
          <w:rFonts w:ascii="Calibri" w:eastAsia="Calibri" w:hAnsi="Calibri" w:cs="Calibri"/>
          <w:color w:val="000000"/>
          <w:sz w:val="20"/>
          <w:lang w:val="de-DE" w:eastAsia="fr-FR"/>
        </w:rPr>
      </w:pPr>
      <w:r w:rsidRPr="0013266D">
        <w:rPr>
          <w:rFonts w:ascii="Calibri" w:eastAsia="Calibri" w:hAnsi="Calibri" w:cs="Calibri"/>
          <w:color w:val="000000"/>
          <w:sz w:val="20"/>
          <w:lang w:val="de-DE" w:eastAsia="fr-FR"/>
        </w:rPr>
        <w:t>Dar</w:t>
      </w:r>
      <w:r w:rsidRPr="0013266D">
        <w:rPr>
          <w:rFonts w:ascii="Calibri" w:eastAsia="Calibri" w:hAnsi="Calibri" w:cs="Calibri" w:hint="cs"/>
          <w:color w:val="000000"/>
          <w:sz w:val="20"/>
          <w:lang w:val="de-DE" w:eastAsia="fr-FR"/>
        </w:rPr>
        <w:t>ü</w:t>
      </w:r>
      <w:r w:rsidRPr="0013266D">
        <w:rPr>
          <w:rFonts w:ascii="Calibri" w:eastAsia="Calibri" w:hAnsi="Calibri" w:cs="Calibri"/>
          <w:color w:val="000000"/>
          <w:sz w:val="20"/>
          <w:lang w:val="de-DE" w:eastAsia="fr-FR"/>
        </w:rPr>
        <w:t>ber hinaus konnten die Entwicklungsteams der Renault Group und des CEA durch die Optimierung der aktiven Komponenten (Halbleiter) und passiven Komponenten (Kondensatoren und gewickelte induktive Bauteile) das Volumen und die Kosten des Ladeger</w:t>
      </w:r>
      <w:r w:rsidRPr="0013266D">
        <w:rPr>
          <w:rFonts w:ascii="Calibri" w:eastAsia="Calibri" w:hAnsi="Calibri" w:cs="Calibri" w:hint="cs"/>
          <w:color w:val="000000"/>
          <w:sz w:val="20"/>
          <w:lang w:val="de-DE" w:eastAsia="fr-FR"/>
        </w:rPr>
        <w:t>ä</w:t>
      </w:r>
      <w:r w:rsidRPr="0013266D">
        <w:rPr>
          <w:rFonts w:ascii="Calibri" w:eastAsia="Calibri" w:hAnsi="Calibri" w:cs="Calibri"/>
          <w:color w:val="000000"/>
          <w:sz w:val="20"/>
          <w:lang w:val="de-DE" w:eastAsia="fr-FR"/>
        </w:rPr>
        <w:t>ts reduzieren. Unter anderem konnten sie den Spannungswandler kompakter gestalten, indem sie Ferritmaterialien verwenden, die f</w:t>
      </w:r>
      <w:r w:rsidRPr="0013266D">
        <w:rPr>
          <w:rFonts w:ascii="Calibri" w:eastAsia="Calibri" w:hAnsi="Calibri" w:cs="Calibri" w:hint="cs"/>
          <w:color w:val="000000"/>
          <w:sz w:val="20"/>
          <w:lang w:val="de-DE" w:eastAsia="fr-FR"/>
        </w:rPr>
        <w:t>ü</w:t>
      </w:r>
      <w:r w:rsidRPr="0013266D">
        <w:rPr>
          <w:rFonts w:ascii="Calibri" w:eastAsia="Calibri" w:hAnsi="Calibri" w:cs="Calibri"/>
          <w:color w:val="000000"/>
          <w:sz w:val="20"/>
          <w:lang w:val="de-DE" w:eastAsia="fr-FR"/>
        </w:rPr>
        <w:t xml:space="preserve">r hohe Frequenzen geeignet sind. Auch das innovative Herstellungsverfahren des </w:t>
      </w:r>
      <w:proofErr w:type="spellStart"/>
      <w:r w:rsidRPr="0013266D">
        <w:rPr>
          <w:rFonts w:ascii="Calibri" w:eastAsia="Calibri" w:hAnsi="Calibri" w:cs="Calibri"/>
          <w:color w:val="000000"/>
          <w:sz w:val="20"/>
          <w:lang w:val="de-DE" w:eastAsia="fr-FR"/>
        </w:rPr>
        <w:t>Pulverspritzgie</w:t>
      </w:r>
      <w:r>
        <w:rPr>
          <w:rFonts w:ascii="Calibri" w:eastAsia="Calibri" w:hAnsi="Calibri" w:cs="Calibri" w:hint="cs"/>
          <w:color w:val="000000"/>
          <w:sz w:val="20"/>
          <w:lang w:val="de-DE" w:eastAsia="fr-FR"/>
        </w:rPr>
        <w:t>ss</w:t>
      </w:r>
      <w:r w:rsidRPr="0013266D">
        <w:rPr>
          <w:rFonts w:ascii="Calibri" w:eastAsia="Calibri" w:hAnsi="Calibri" w:cs="Calibri"/>
          <w:color w:val="000000"/>
          <w:sz w:val="20"/>
          <w:lang w:val="de-DE" w:eastAsia="fr-FR"/>
        </w:rPr>
        <w:t>ens</w:t>
      </w:r>
      <w:proofErr w:type="spellEnd"/>
      <w:r w:rsidRPr="0013266D">
        <w:rPr>
          <w:rFonts w:ascii="Calibri" w:eastAsia="Calibri" w:hAnsi="Calibri" w:cs="Calibri"/>
          <w:color w:val="000000"/>
          <w:sz w:val="20"/>
          <w:lang w:val="de-DE" w:eastAsia="fr-FR"/>
        </w:rPr>
        <w:t xml:space="preserve"> tr</w:t>
      </w:r>
      <w:r w:rsidRPr="0013266D">
        <w:rPr>
          <w:rFonts w:ascii="Calibri" w:eastAsia="Calibri" w:hAnsi="Calibri" w:cs="Calibri" w:hint="cs"/>
          <w:color w:val="000000"/>
          <w:sz w:val="20"/>
          <w:lang w:val="de-DE" w:eastAsia="fr-FR"/>
        </w:rPr>
        <w:t>ä</w:t>
      </w:r>
      <w:r w:rsidRPr="0013266D">
        <w:rPr>
          <w:rFonts w:ascii="Calibri" w:eastAsia="Calibri" w:hAnsi="Calibri" w:cs="Calibri"/>
          <w:color w:val="000000"/>
          <w:sz w:val="20"/>
          <w:lang w:val="de-DE" w:eastAsia="fr-FR"/>
        </w:rPr>
        <w:t>gt zur Miniaturisierung des Systems bei.</w:t>
      </w:r>
    </w:p>
    <w:p w14:paraId="4681EA12" w14:textId="77777777" w:rsidR="0013266D" w:rsidRDefault="0013266D" w:rsidP="0013266D">
      <w:pPr>
        <w:autoSpaceDE w:val="0"/>
        <w:autoSpaceDN w:val="0"/>
        <w:adjustRightInd w:val="0"/>
        <w:spacing w:before="0" w:line="280" w:lineRule="atLeast"/>
        <w:jc w:val="both"/>
        <w:rPr>
          <w:rFonts w:ascii="Calibri" w:eastAsia="Calibri" w:hAnsi="Calibri" w:cs="Calibri"/>
          <w:color w:val="000000"/>
          <w:sz w:val="20"/>
          <w:lang w:val="de-DE" w:eastAsia="fr-FR"/>
        </w:rPr>
      </w:pPr>
    </w:p>
    <w:p w14:paraId="1AC9CF68" w14:textId="75C67565" w:rsidR="0013266D" w:rsidRPr="0013266D" w:rsidRDefault="0013266D" w:rsidP="0013266D">
      <w:pPr>
        <w:autoSpaceDE w:val="0"/>
        <w:autoSpaceDN w:val="0"/>
        <w:adjustRightInd w:val="0"/>
        <w:spacing w:before="0" w:line="280" w:lineRule="atLeast"/>
        <w:jc w:val="both"/>
        <w:rPr>
          <w:rFonts w:ascii="Calibri" w:eastAsia="Calibri" w:hAnsi="Calibri" w:cs="Calibri"/>
          <w:color w:val="000000"/>
          <w:sz w:val="20"/>
          <w:lang w:val="de-DE" w:eastAsia="fr-FR"/>
        </w:rPr>
      </w:pPr>
      <w:r w:rsidRPr="0013266D">
        <w:rPr>
          <w:rFonts w:ascii="Calibri" w:eastAsia="Calibri" w:hAnsi="Calibri" w:cs="Calibri"/>
          <w:color w:val="000000"/>
          <w:sz w:val="20"/>
          <w:lang w:val="de-DE" w:eastAsia="fr-FR"/>
        </w:rPr>
        <w:t xml:space="preserve">Diese neue </w:t>
      </w:r>
      <w:proofErr w:type="spellStart"/>
      <w:r w:rsidRPr="0013266D">
        <w:rPr>
          <w:rFonts w:ascii="Calibri" w:eastAsia="Calibri" w:hAnsi="Calibri" w:cs="Calibri"/>
          <w:color w:val="000000"/>
          <w:sz w:val="20"/>
          <w:lang w:val="de-DE" w:eastAsia="fr-FR"/>
        </w:rPr>
        <w:t>Wandlerarchitektur</w:t>
      </w:r>
      <w:proofErr w:type="spellEnd"/>
      <w:r w:rsidRPr="0013266D">
        <w:rPr>
          <w:rFonts w:ascii="Calibri" w:eastAsia="Calibri" w:hAnsi="Calibri" w:cs="Calibri"/>
          <w:color w:val="000000"/>
          <w:sz w:val="20"/>
          <w:lang w:val="de-DE" w:eastAsia="fr-FR"/>
        </w:rPr>
        <w:t xml:space="preserve"> erm</w:t>
      </w:r>
      <w:r w:rsidRPr="0013266D">
        <w:rPr>
          <w:rFonts w:ascii="Calibri" w:eastAsia="Calibri" w:hAnsi="Calibri" w:cs="Calibri" w:hint="cs"/>
          <w:color w:val="000000"/>
          <w:sz w:val="20"/>
          <w:lang w:val="de-DE" w:eastAsia="fr-FR"/>
        </w:rPr>
        <w:t>ö</w:t>
      </w:r>
      <w:r w:rsidRPr="0013266D">
        <w:rPr>
          <w:rFonts w:ascii="Calibri" w:eastAsia="Calibri" w:hAnsi="Calibri" w:cs="Calibri"/>
          <w:color w:val="000000"/>
          <w:sz w:val="20"/>
          <w:lang w:val="de-DE" w:eastAsia="fr-FR"/>
        </w:rPr>
        <w:t>glicht eine Ladeleistung von bis zu 22 kW im dreiphasigen Betrieb, was ein schnelleres Aufladen des Fahrzeugs erm</w:t>
      </w:r>
      <w:r w:rsidRPr="0013266D">
        <w:rPr>
          <w:rFonts w:ascii="Calibri" w:eastAsia="Calibri" w:hAnsi="Calibri" w:cs="Calibri" w:hint="cs"/>
          <w:color w:val="000000"/>
          <w:sz w:val="20"/>
          <w:lang w:val="de-DE" w:eastAsia="fr-FR"/>
        </w:rPr>
        <w:t>ö</w:t>
      </w:r>
      <w:r w:rsidRPr="0013266D">
        <w:rPr>
          <w:rFonts w:ascii="Calibri" w:eastAsia="Calibri" w:hAnsi="Calibri" w:cs="Calibri"/>
          <w:color w:val="000000"/>
          <w:sz w:val="20"/>
          <w:lang w:val="de-DE" w:eastAsia="fr-FR"/>
        </w:rPr>
        <w:t>glicht und gleichzeitig die Haltbarkeit der Batterie gew</w:t>
      </w:r>
      <w:r w:rsidRPr="0013266D">
        <w:rPr>
          <w:rFonts w:ascii="Calibri" w:eastAsia="Calibri" w:hAnsi="Calibri" w:cs="Calibri" w:hint="cs"/>
          <w:color w:val="000000"/>
          <w:sz w:val="20"/>
          <w:lang w:val="de-DE" w:eastAsia="fr-FR"/>
        </w:rPr>
        <w:t>ä</w:t>
      </w:r>
      <w:r w:rsidRPr="0013266D">
        <w:rPr>
          <w:rFonts w:ascii="Calibri" w:eastAsia="Calibri" w:hAnsi="Calibri" w:cs="Calibri"/>
          <w:color w:val="000000"/>
          <w:sz w:val="20"/>
          <w:lang w:val="de-DE" w:eastAsia="fr-FR"/>
        </w:rPr>
        <w:t xml:space="preserve">hrleistet. </w:t>
      </w:r>
      <w:proofErr w:type="spellStart"/>
      <w:r w:rsidRPr="0013266D">
        <w:rPr>
          <w:rFonts w:ascii="Calibri" w:eastAsia="Calibri" w:hAnsi="Calibri" w:cs="Calibri"/>
          <w:color w:val="000000"/>
          <w:sz w:val="20"/>
          <w:lang w:val="de-DE" w:eastAsia="fr-FR"/>
        </w:rPr>
        <w:t>Au</w:t>
      </w:r>
      <w:r>
        <w:rPr>
          <w:rFonts w:ascii="Calibri" w:eastAsia="Calibri" w:hAnsi="Calibri" w:cs="Calibri" w:hint="cs"/>
          <w:color w:val="000000"/>
          <w:sz w:val="20"/>
          <w:lang w:val="de-DE" w:eastAsia="fr-FR"/>
        </w:rPr>
        <w:t>ss</w:t>
      </w:r>
      <w:r w:rsidRPr="0013266D">
        <w:rPr>
          <w:rFonts w:ascii="Calibri" w:eastAsia="Calibri" w:hAnsi="Calibri" w:cs="Calibri"/>
          <w:color w:val="000000"/>
          <w:sz w:val="20"/>
          <w:lang w:val="de-DE" w:eastAsia="fr-FR"/>
        </w:rPr>
        <w:t>erdem</w:t>
      </w:r>
      <w:proofErr w:type="spellEnd"/>
      <w:r w:rsidRPr="0013266D">
        <w:rPr>
          <w:rFonts w:ascii="Calibri" w:eastAsia="Calibri" w:hAnsi="Calibri" w:cs="Calibri"/>
          <w:color w:val="000000"/>
          <w:sz w:val="20"/>
          <w:lang w:val="de-DE" w:eastAsia="fr-FR"/>
        </w:rPr>
        <w:t xml:space="preserve"> kann das Ladeger</w:t>
      </w:r>
      <w:r w:rsidRPr="0013266D">
        <w:rPr>
          <w:rFonts w:ascii="Calibri" w:eastAsia="Calibri" w:hAnsi="Calibri" w:cs="Calibri" w:hint="cs"/>
          <w:color w:val="000000"/>
          <w:sz w:val="20"/>
          <w:lang w:val="de-DE" w:eastAsia="fr-FR"/>
        </w:rPr>
        <w:t>ä</w:t>
      </w:r>
      <w:r w:rsidRPr="0013266D">
        <w:rPr>
          <w:rFonts w:ascii="Calibri" w:eastAsia="Calibri" w:hAnsi="Calibri" w:cs="Calibri"/>
          <w:color w:val="000000"/>
          <w:sz w:val="20"/>
          <w:lang w:val="de-DE" w:eastAsia="fr-FR"/>
        </w:rPr>
        <w:t>t bidirektional betrieben werden, so dass sich die in der Batterie gespeicherte Energie in das Netz zur</w:t>
      </w:r>
      <w:r w:rsidRPr="0013266D">
        <w:rPr>
          <w:rFonts w:ascii="Calibri" w:eastAsia="Calibri" w:hAnsi="Calibri" w:cs="Calibri" w:hint="cs"/>
          <w:color w:val="000000"/>
          <w:sz w:val="20"/>
          <w:lang w:val="de-DE" w:eastAsia="fr-FR"/>
        </w:rPr>
        <w:t>ü</w:t>
      </w:r>
      <w:r w:rsidRPr="0013266D">
        <w:rPr>
          <w:rFonts w:ascii="Calibri" w:eastAsia="Calibri" w:hAnsi="Calibri" w:cs="Calibri"/>
          <w:color w:val="000000"/>
          <w:sz w:val="20"/>
          <w:lang w:val="de-DE" w:eastAsia="fr-FR"/>
        </w:rPr>
        <w:t>ckspeisen oder zur Deckung des Energiebedarfs eines autonomen Hauses verwenden l</w:t>
      </w:r>
      <w:r w:rsidRPr="0013266D">
        <w:rPr>
          <w:rFonts w:ascii="Calibri" w:eastAsia="Calibri" w:hAnsi="Calibri" w:cs="Calibri" w:hint="cs"/>
          <w:color w:val="000000"/>
          <w:sz w:val="20"/>
          <w:lang w:val="de-DE" w:eastAsia="fr-FR"/>
        </w:rPr>
        <w:t>ä</w:t>
      </w:r>
      <w:r w:rsidRPr="0013266D">
        <w:rPr>
          <w:rFonts w:ascii="Calibri" w:eastAsia="Calibri" w:hAnsi="Calibri" w:cs="Calibri"/>
          <w:color w:val="000000"/>
          <w:sz w:val="20"/>
          <w:lang w:val="de-DE" w:eastAsia="fr-FR"/>
        </w:rPr>
        <w:t>sst. Voraussetzung: Das Haus ist mit einem bidirektionalen Z</w:t>
      </w:r>
      <w:r w:rsidRPr="0013266D">
        <w:rPr>
          <w:rFonts w:ascii="Calibri" w:eastAsia="Calibri" w:hAnsi="Calibri" w:cs="Calibri" w:hint="cs"/>
          <w:color w:val="000000"/>
          <w:sz w:val="20"/>
          <w:lang w:val="de-DE" w:eastAsia="fr-FR"/>
        </w:rPr>
        <w:t>ä</w:t>
      </w:r>
      <w:r w:rsidRPr="0013266D">
        <w:rPr>
          <w:rFonts w:ascii="Calibri" w:eastAsia="Calibri" w:hAnsi="Calibri" w:cs="Calibri"/>
          <w:color w:val="000000"/>
          <w:sz w:val="20"/>
          <w:lang w:val="de-DE" w:eastAsia="fr-FR"/>
        </w:rPr>
        <w:t>hler ausgestattet. Die L</w:t>
      </w:r>
      <w:r w:rsidRPr="0013266D">
        <w:rPr>
          <w:rFonts w:ascii="Calibri" w:eastAsia="Calibri" w:hAnsi="Calibri" w:cs="Calibri" w:hint="cs"/>
          <w:color w:val="000000"/>
          <w:sz w:val="20"/>
          <w:lang w:val="de-DE" w:eastAsia="fr-FR"/>
        </w:rPr>
        <w:t>ö</w:t>
      </w:r>
      <w:r w:rsidRPr="0013266D">
        <w:rPr>
          <w:rFonts w:ascii="Calibri" w:eastAsia="Calibri" w:hAnsi="Calibri" w:cs="Calibri"/>
          <w:color w:val="000000"/>
          <w:sz w:val="20"/>
          <w:lang w:val="de-DE" w:eastAsia="fr-FR"/>
        </w:rPr>
        <w:t>sung ist mit den Normen f</w:t>
      </w:r>
      <w:r w:rsidRPr="0013266D">
        <w:rPr>
          <w:rFonts w:ascii="Calibri" w:eastAsia="Calibri" w:hAnsi="Calibri" w:cs="Calibri" w:hint="cs"/>
          <w:color w:val="000000"/>
          <w:sz w:val="20"/>
          <w:lang w:val="de-DE" w:eastAsia="fr-FR"/>
        </w:rPr>
        <w:t>ü</w:t>
      </w:r>
      <w:r w:rsidRPr="0013266D">
        <w:rPr>
          <w:rFonts w:ascii="Calibri" w:eastAsia="Calibri" w:hAnsi="Calibri" w:cs="Calibri"/>
          <w:color w:val="000000"/>
          <w:sz w:val="20"/>
          <w:lang w:val="de-DE" w:eastAsia="fr-FR"/>
        </w:rPr>
        <w:t>r elektromagnetische Vertr</w:t>
      </w:r>
      <w:r w:rsidRPr="0013266D">
        <w:rPr>
          <w:rFonts w:ascii="Calibri" w:eastAsia="Calibri" w:hAnsi="Calibri" w:cs="Calibri" w:hint="cs"/>
          <w:color w:val="000000"/>
          <w:sz w:val="20"/>
          <w:lang w:val="de-DE" w:eastAsia="fr-FR"/>
        </w:rPr>
        <w:t>ä</w:t>
      </w:r>
      <w:r w:rsidRPr="0013266D">
        <w:rPr>
          <w:rFonts w:ascii="Calibri" w:eastAsia="Calibri" w:hAnsi="Calibri" w:cs="Calibri"/>
          <w:color w:val="000000"/>
          <w:sz w:val="20"/>
          <w:lang w:val="de-DE" w:eastAsia="fr-FR"/>
        </w:rPr>
        <w:t xml:space="preserve">glichkeit (EMV) der Netze und des Fahrzeugs kompatibel. </w:t>
      </w:r>
    </w:p>
    <w:p w14:paraId="1A3AB1B0" w14:textId="77777777" w:rsidR="0013266D" w:rsidRDefault="0013266D" w:rsidP="0013266D">
      <w:pPr>
        <w:autoSpaceDE w:val="0"/>
        <w:autoSpaceDN w:val="0"/>
        <w:adjustRightInd w:val="0"/>
        <w:spacing w:before="0" w:line="280" w:lineRule="atLeast"/>
        <w:jc w:val="both"/>
        <w:rPr>
          <w:rFonts w:ascii="Calibri" w:eastAsia="Calibri" w:hAnsi="Calibri" w:cs="Calibri"/>
          <w:color w:val="000000"/>
          <w:sz w:val="20"/>
          <w:lang w:val="de-DE" w:eastAsia="fr-FR"/>
        </w:rPr>
      </w:pPr>
    </w:p>
    <w:p w14:paraId="4B26900A" w14:textId="00FD8DEF" w:rsidR="0013266D" w:rsidRPr="0013266D" w:rsidRDefault="0013266D" w:rsidP="0013266D">
      <w:pPr>
        <w:autoSpaceDE w:val="0"/>
        <w:autoSpaceDN w:val="0"/>
        <w:adjustRightInd w:val="0"/>
        <w:spacing w:before="0" w:line="280" w:lineRule="atLeast"/>
        <w:jc w:val="both"/>
        <w:rPr>
          <w:rFonts w:ascii="Calibri" w:eastAsia="Calibri" w:hAnsi="Calibri" w:cs="Calibri"/>
          <w:color w:val="000000"/>
          <w:sz w:val="20"/>
          <w:lang w:val="de-DE" w:eastAsia="fr-FR"/>
        </w:rPr>
      </w:pPr>
      <w:r w:rsidRPr="0013266D">
        <w:rPr>
          <w:rFonts w:ascii="Calibri" w:eastAsia="Calibri" w:hAnsi="Calibri" w:cs="Calibri"/>
          <w:b/>
          <w:bCs/>
          <w:color w:val="000000"/>
          <w:sz w:val="20"/>
          <w:lang w:val="de-DE" w:eastAsia="fr-FR"/>
        </w:rPr>
        <w:t>Jean-Fran</w:t>
      </w:r>
      <w:r w:rsidRPr="0013266D">
        <w:rPr>
          <w:rFonts w:ascii="Calibri" w:eastAsia="Calibri" w:hAnsi="Calibri" w:cs="Calibri" w:hint="cs"/>
          <w:b/>
          <w:bCs/>
          <w:color w:val="000000"/>
          <w:sz w:val="20"/>
          <w:lang w:val="de-DE" w:eastAsia="fr-FR"/>
        </w:rPr>
        <w:t>ç</w:t>
      </w:r>
      <w:r w:rsidRPr="0013266D">
        <w:rPr>
          <w:rFonts w:ascii="Calibri" w:eastAsia="Calibri" w:hAnsi="Calibri" w:cs="Calibri"/>
          <w:b/>
          <w:bCs/>
          <w:color w:val="000000"/>
          <w:sz w:val="20"/>
          <w:lang w:val="de-DE" w:eastAsia="fr-FR"/>
        </w:rPr>
        <w:t xml:space="preserve">ois </w:t>
      </w:r>
      <w:proofErr w:type="spellStart"/>
      <w:r w:rsidRPr="0013266D">
        <w:rPr>
          <w:rFonts w:ascii="Calibri" w:eastAsia="Calibri" w:hAnsi="Calibri" w:cs="Calibri"/>
          <w:b/>
          <w:bCs/>
          <w:color w:val="000000"/>
          <w:sz w:val="20"/>
          <w:lang w:val="de-DE" w:eastAsia="fr-FR"/>
        </w:rPr>
        <w:t>Salessy</w:t>
      </w:r>
      <w:proofErr w:type="spellEnd"/>
      <w:r w:rsidRPr="0013266D">
        <w:rPr>
          <w:rFonts w:ascii="Calibri" w:eastAsia="Calibri" w:hAnsi="Calibri" w:cs="Calibri"/>
          <w:b/>
          <w:bCs/>
          <w:color w:val="000000"/>
          <w:sz w:val="20"/>
          <w:lang w:val="de-DE" w:eastAsia="fr-FR"/>
        </w:rPr>
        <w:t xml:space="preserve">, </w:t>
      </w:r>
      <w:proofErr w:type="spellStart"/>
      <w:r w:rsidRPr="0013266D">
        <w:rPr>
          <w:rFonts w:ascii="Calibri" w:eastAsia="Calibri" w:hAnsi="Calibri" w:cs="Calibri"/>
          <w:b/>
          <w:bCs/>
          <w:color w:val="000000"/>
          <w:sz w:val="20"/>
          <w:lang w:val="de-DE" w:eastAsia="fr-FR"/>
        </w:rPr>
        <w:t>Vice-President</w:t>
      </w:r>
      <w:proofErr w:type="spellEnd"/>
      <w:r w:rsidRPr="0013266D">
        <w:rPr>
          <w:rFonts w:ascii="Calibri" w:eastAsia="Calibri" w:hAnsi="Calibri" w:cs="Calibri"/>
          <w:b/>
          <w:bCs/>
          <w:color w:val="000000"/>
          <w:sz w:val="20"/>
          <w:lang w:val="de-DE" w:eastAsia="fr-FR"/>
        </w:rPr>
        <w:t xml:space="preserve"> </w:t>
      </w:r>
      <w:proofErr w:type="spellStart"/>
      <w:r w:rsidRPr="0013266D">
        <w:rPr>
          <w:rFonts w:ascii="Calibri" w:eastAsia="Calibri" w:hAnsi="Calibri" w:cs="Calibri"/>
          <w:b/>
          <w:bCs/>
          <w:color w:val="000000"/>
          <w:sz w:val="20"/>
          <w:lang w:val="de-DE" w:eastAsia="fr-FR"/>
        </w:rPr>
        <w:t>Advanced</w:t>
      </w:r>
      <w:proofErr w:type="spellEnd"/>
      <w:r w:rsidRPr="0013266D">
        <w:rPr>
          <w:rFonts w:ascii="Calibri" w:eastAsia="Calibri" w:hAnsi="Calibri" w:cs="Calibri"/>
          <w:b/>
          <w:bCs/>
          <w:color w:val="000000"/>
          <w:sz w:val="20"/>
          <w:lang w:val="de-DE" w:eastAsia="fr-FR"/>
        </w:rPr>
        <w:t xml:space="preserve"> Engineering der Renault Group</w:t>
      </w:r>
      <w:r w:rsidRPr="0013266D">
        <w:rPr>
          <w:rFonts w:ascii="Calibri" w:eastAsia="Calibri" w:hAnsi="Calibri" w:cs="Calibri"/>
          <w:color w:val="000000"/>
          <w:sz w:val="20"/>
          <w:lang w:val="de-DE" w:eastAsia="fr-FR"/>
        </w:rPr>
        <w:t xml:space="preserve">, sagt: </w:t>
      </w:r>
      <w:r w:rsidRPr="0013266D">
        <w:rPr>
          <w:rFonts w:ascii="Calibri" w:eastAsia="Calibri" w:hAnsi="Calibri" w:cs="Calibri" w:hint="cs"/>
          <w:i/>
          <w:iCs/>
          <w:color w:val="000000"/>
          <w:sz w:val="20"/>
          <w:lang w:val="de-DE" w:eastAsia="fr-FR"/>
        </w:rPr>
        <w:t>„</w:t>
      </w:r>
      <w:r w:rsidRPr="0013266D">
        <w:rPr>
          <w:rFonts w:ascii="Calibri" w:eastAsia="Calibri" w:hAnsi="Calibri" w:cs="Calibri"/>
          <w:i/>
          <w:iCs/>
          <w:color w:val="000000"/>
          <w:sz w:val="20"/>
          <w:lang w:val="de-DE" w:eastAsia="fr-FR"/>
        </w:rPr>
        <w:t xml:space="preserve">Das Gemeinschaftsprojekt mit dem CEA hat unsere Erwartungen </w:t>
      </w:r>
      <w:r w:rsidRPr="0013266D">
        <w:rPr>
          <w:rFonts w:ascii="Calibri" w:eastAsia="Calibri" w:hAnsi="Calibri" w:cs="Calibri" w:hint="cs"/>
          <w:i/>
          <w:iCs/>
          <w:color w:val="000000"/>
          <w:sz w:val="20"/>
          <w:lang w:val="de-DE" w:eastAsia="fr-FR"/>
        </w:rPr>
        <w:t>ü</w:t>
      </w:r>
      <w:r w:rsidRPr="0013266D">
        <w:rPr>
          <w:rFonts w:ascii="Calibri" w:eastAsia="Calibri" w:hAnsi="Calibri" w:cs="Calibri"/>
          <w:i/>
          <w:iCs/>
          <w:color w:val="000000"/>
          <w:sz w:val="20"/>
          <w:lang w:val="de-DE" w:eastAsia="fr-FR"/>
        </w:rPr>
        <w:t>bertroffen, denn es hat best</w:t>
      </w:r>
      <w:r w:rsidRPr="0013266D">
        <w:rPr>
          <w:rFonts w:ascii="Calibri" w:eastAsia="Calibri" w:hAnsi="Calibri" w:cs="Calibri" w:hint="cs"/>
          <w:i/>
          <w:iCs/>
          <w:color w:val="000000"/>
          <w:sz w:val="20"/>
          <w:lang w:val="de-DE" w:eastAsia="fr-FR"/>
        </w:rPr>
        <w:t>ä</w:t>
      </w:r>
      <w:r w:rsidRPr="0013266D">
        <w:rPr>
          <w:rFonts w:ascii="Calibri" w:eastAsia="Calibri" w:hAnsi="Calibri" w:cs="Calibri"/>
          <w:i/>
          <w:iCs/>
          <w:color w:val="000000"/>
          <w:sz w:val="20"/>
          <w:lang w:val="de-DE" w:eastAsia="fr-FR"/>
        </w:rPr>
        <w:t>tigt, dass wir die erwarteten Leistungen in Bezug auf Effizienz und Kompaktheit erreichen k</w:t>
      </w:r>
      <w:r w:rsidRPr="0013266D">
        <w:rPr>
          <w:rFonts w:ascii="Calibri" w:eastAsia="Calibri" w:hAnsi="Calibri" w:cs="Calibri" w:hint="cs"/>
          <w:i/>
          <w:iCs/>
          <w:color w:val="000000"/>
          <w:sz w:val="20"/>
          <w:lang w:val="de-DE" w:eastAsia="fr-FR"/>
        </w:rPr>
        <w:t>ö</w:t>
      </w:r>
      <w:r w:rsidRPr="0013266D">
        <w:rPr>
          <w:rFonts w:ascii="Calibri" w:eastAsia="Calibri" w:hAnsi="Calibri" w:cs="Calibri"/>
          <w:i/>
          <w:iCs/>
          <w:color w:val="000000"/>
          <w:sz w:val="20"/>
          <w:lang w:val="de-DE" w:eastAsia="fr-FR"/>
        </w:rPr>
        <w:t>nnen. Es er</w:t>
      </w:r>
      <w:r w:rsidRPr="0013266D">
        <w:rPr>
          <w:rFonts w:ascii="Calibri" w:eastAsia="Calibri" w:hAnsi="Calibri" w:cs="Calibri" w:hint="cs"/>
          <w:i/>
          <w:iCs/>
          <w:color w:val="000000"/>
          <w:sz w:val="20"/>
          <w:lang w:val="de-DE" w:eastAsia="fr-FR"/>
        </w:rPr>
        <w:t>ö</w:t>
      </w:r>
      <w:r w:rsidRPr="0013266D">
        <w:rPr>
          <w:rFonts w:ascii="Calibri" w:eastAsia="Calibri" w:hAnsi="Calibri" w:cs="Calibri"/>
          <w:i/>
          <w:iCs/>
          <w:color w:val="000000"/>
          <w:sz w:val="20"/>
          <w:lang w:val="de-DE" w:eastAsia="fr-FR"/>
        </w:rPr>
        <w:t>ffnet gute Perspektiven f</w:t>
      </w:r>
      <w:r w:rsidRPr="0013266D">
        <w:rPr>
          <w:rFonts w:ascii="Calibri" w:eastAsia="Calibri" w:hAnsi="Calibri" w:cs="Calibri" w:hint="cs"/>
          <w:i/>
          <w:iCs/>
          <w:color w:val="000000"/>
          <w:sz w:val="20"/>
          <w:lang w:val="de-DE" w:eastAsia="fr-FR"/>
        </w:rPr>
        <w:t>ü</w:t>
      </w:r>
      <w:r w:rsidRPr="0013266D">
        <w:rPr>
          <w:rFonts w:ascii="Calibri" w:eastAsia="Calibri" w:hAnsi="Calibri" w:cs="Calibri"/>
          <w:i/>
          <w:iCs/>
          <w:color w:val="000000"/>
          <w:sz w:val="20"/>
          <w:lang w:val="de-DE" w:eastAsia="fr-FR"/>
        </w:rPr>
        <w:t>r die Leistungselektronik, die im Elektrofahrzeug eine echte Herausforderung darstellt, um die Kapazit</w:t>
      </w:r>
      <w:r w:rsidRPr="0013266D">
        <w:rPr>
          <w:rFonts w:ascii="Calibri" w:eastAsia="Calibri" w:hAnsi="Calibri" w:cs="Calibri" w:hint="cs"/>
          <w:i/>
          <w:iCs/>
          <w:color w:val="000000"/>
          <w:sz w:val="20"/>
          <w:lang w:val="de-DE" w:eastAsia="fr-FR"/>
        </w:rPr>
        <w:t>ä</w:t>
      </w:r>
      <w:r w:rsidRPr="0013266D">
        <w:rPr>
          <w:rFonts w:ascii="Calibri" w:eastAsia="Calibri" w:hAnsi="Calibri" w:cs="Calibri"/>
          <w:i/>
          <w:iCs/>
          <w:color w:val="000000"/>
          <w:sz w:val="20"/>
          <w:lang w:val="de-DE" w:eastAsia="fr-FR"/>
        </w:rPr>
        <w:t>ten der Batterien optimal zu nutzen. Mit der bidirektionalen Aufladung unterst</w:t>
      </w:r>
      <w:r w:rsidRPr="0013266D">
        <w:rPr>
          <w:rFonts w:ascii="Calibri" w:eastAsia="Calibri" w:hAnsi="Calibri" w:cs="Calibri" w:hint="cs"/>
          <w:i/>
          <w:iCs/>
          <w:color w:val="000000"/>
          <w:sz w:val="20"/>
          <w:lang w:val="de-DE" w:eastAsia="fr-FR"/>
        </w:rPr>
        <w:t>ü</w:t>
      </w:r>
      <w:r w:rsidRPr="0013266D">
        <w:rPr>
          <w:rFonts w:ascii="Calibri" w:eastAsia="Calibri" w:hAnsi="Calibri" w:cs="Calibri"/>
          <w:i/>
          <w:iCs/>
          <w:color w:val="000000"/>
          <w:sz w:val="20"/>
          <w:lang w:val="de-DE" w:eastAsia="fr-FR"/>
        </w:rPr>
        <w:t>tzt das Fahrzeug das Stromnetz und erm</w:t>
      </w:r>
      <w:r w:rsidRPr="0013266D">
        <w:rPr>
          <w:rFonts w:ascii="Calibri" w:eastAsia="Calibri" w:hAnsi="Calibri" w:cs="Calibri" w:hint="cs"/>
          <w:i/>
          <w:iCs/>
          <w:color w:val="000000"/>
          <w:sz w:val="20"/>
          <w:lang w:val="de-DE" w:eastAsia="fr-FR"/>
        </w:rPr>
        <w:t>ö</w:t>
      </w:r>
      <w:r w:rsidRPr="0013266D">
        <w:rPr>
          <w:rFonts w:ascii="Calibri" w:eastAsia="Calibri" w:hAnsi="Calibri" w:cs="Calibri"/>
          <w:i/>
          <w:iCs/>
          <w:color w:val="000000"/>
          <w:sz w:val="20"/>
          <w:lang w:val="de-DE" w:eastAsia="fr-FR"/>
        </w:rPr>
        <w:t>glicht dem Endverbraucher, die Energiekosten zu senken.</w:t>
      </w:r>
      <w:r w:rsidRPr="0013266D">
        <w:rPr>
          <w:rFonts w:ascii="Calibri" w:eastAsia="Calibri" w:hAnsi="Calibri" w:cs="Calibri" w:hint="cs"/>
          <w:i/>
          <w:iCs/>
          <w:color w:val="000000"/>
          <w:sz w:val="20"/>
          <w:lang w:val="de-DE" w:eastAsia="fr-FR"/>
        </w:rPr>
        <w:t>“</w:t>
      </w:r>
    </w:p>
    <w:p w14:paraId="4485F5C8" w14:textId="77777777" w:rsidR="0013266D" w:rsidRDefault="0013266D" w:rsidP="0013266D">
      <w:pPr>
        <w:autoSpaceDE w:val="0"/>
        <w:autoSpaceDN w:val="0"/>
        <w:adjustRightInd w:val="0"/>
        <w:spacing w:before="0" w:line="280" w:lineRule="atLeast"/>
        <w:jc w:val="both"/>
        <w:rPr>
          <w:rFonts w:ascii="Calibri" w:eastAsia="Calibri" w:hAnsi="Calibri" w:cs="Calibri"/>
          <w:color w:val="000000"/>
          <w:sz w:val="20"/>
          <w:lang w:val="de-DE" w:eastAsia="fr-FR"/>
        </w:rPr>
      </w:pPr>
    </w:p>
    <w:p w14:paraId="0BDD2028" w14:textId="77777777" w:rsidR="0013266D" w:rsidRPr="0013266D" w:rsidRDefault="0013266D" w:rsidP="0013266D">
      <w:pPr>
        <w:autoSpaceDE w:val="0"/>
        <w:autoSpaceDN w:val="0"/>
        <w:adjustRightInd w:val="0"/>
        <w:spacing w:before="0" w:line="280" w:lineRule="atLeast"/>
        <w:jc w:val="both"/>
        <w:rPr>
          <w:rFonts w:ascii="Calibri" w:eastAsia="Calibri" w:hAnsi="Calibri" w:cs="Calibri"/>
          <w:i/>
          <w:iCs/>
          <w:color w:val="000000"/>
          <w:sz w:val="20"/>
          <w:lang w:val="de-DE" w:eastAsia="fr-FR"/>
        </w:rPr>
      </w:pPr>
      <w:r w:rsidRPr="0013266D">
        <w:rPr>
          <w:rFonts w:ascii="Calibri" w:eastAsia="Calibri" w:hAnsi="Calibri" w:cs="Calibri" w:hint="cs"/>
          <w:i/>
          <w:iCs/>
          <w:color w:val="000000"/>
          <w:sz w:val="20"/>
          <w:lang w:val="de-DE" w:eastAsia="fr-FR"/>
        </w:rPr>
        <w:t>„</w:t>
      </w:r>
      <w:r w:rsidRPr="0013266D">
        <w:rPr>
          <w:rFonts w:ascii="Calibri" w:eastAsia="Calibri" w:hAnsi="Calibri" w:cs="Calibri"/>
          <w:i/>
          <w:iCs/>
          <w:color w:val="000000"/>
          <w:sz w:val="20"/>
          <w:lang w:val="de-DE" w:eastAsia="fr-FR"/>
        </w:rPr>
        <w:t>Wir sind stolz darauf, die Renault Group bei dieser Entwicklung zu unterst</w:t>
      </w:r>
      <w:r w:rsidRPr="0013266D">
        <w:rPr>
          <w:rFonts w:ascii="Calibri" w:eastAsia="Calibri" w:hAnsi="Calibri" w:cs="Calibri" w:hint="cs"/>
          <w:i/>
          <w:iCs/>
          <w:color w:val="000000"/>
          <w:sz w:val="20"/>
          <w:lang w:val="de-DE" w:eastAsia="fr-FR"/>
        </w:rPr>
        <w:t>ü</w:t>
      </w:r>
      <w:r w:rsidRPr="0013266D">
        <w:rPr>
          <w:rFonts w:ascii="Calibri" w:eastAsia="Calibri" w:hAnsi="Calibri" w:cs="Calibri"/>
          <w:i/>
          <w:iCs/>
          <w:color w:val="000000"/>
          <w:sz w:val="20"/>
          <w:lang w:val="de-DE" w:eastAsia="fr-FR"/>
        </w:rPr>
        <w:t>tzen"</w:t>
      </w:r>
      <w:r w:rsidRPr="0013266D">
        <w:rPr>
          <w:rFonts w:ascii="Calibri" w:eastAsia="Calibri" w:hAnsi="Calibri" w:cs="Calibri"/>
          <w:color w:val="000000"/>
          <w:sz w:val="20"/>
          <w:lang w:val="de-DE" w:eastAsia="fr-FR"/>
        </w:rPr>
        <w:t xml:space="preserve">, sagt </w:t>
      </w:r>
      <w:r w:rsidRPr="0013266D">
        <w:rPr>
          <w:rFonts w:ascii="Calibri" w:eastAsia="Calibri" w:hAnsi="Calibri" w:cs="Calibri"/>
          <w:b/>
          <w:bCs/>
          <w:color w:val="000000"/>
          <w:sz w:val="20"/>
          <w:lang w:val="de-DE" w:eastAsia="fr-FR"/>
        </w:rPr>
        <w:t>S</w:t>
      </w:r>
      <w:r w:rsidRPr="0013266D">
        <w:rPr>
          <w:rFonts w:ascii="Calibri" w:eastAsia="Calibri" w:hAnsi="Calibri" w:cs="Calibri" w:hint="cs"/>
          <w:b/>
          <w:bCs/>
          <w:color w:val="000000"/>
          <w:sz w:val="20"/>
          <w:lang w:val="de-DE" w:eastAsia="fr-FR"/>
        </w:rPr>
        <w:t>é</w:t>
      </w:r>
      <w:r w:rsidRPr="0013266D">
        <w:rPr>
          <w:rFonts w:ascii="Calibri" w:eastAsia="Calibri" w:hAnsi="Calibri" w:cs="Calibri"/>
          <w:b/>
          <w:bCs/>
          <w:color w:val="000000"/>
          <w:sz w:val="20"/>
          <w:lang w:val="de-DE" w:eastAsia="fr-FR"/>
        </w:rPr>
        <w:t xml:space="preserve">bastien </w:t>
      </w:r>
      <w:proofErr w:type="spellStart"/>
      <w:r w:rsidRPr="0013266D">
        <w:rPr>
          <w:rFonts w:ascii="Calibri" w:eastAsia="Calibri" w:hAnsi="Calibri" w:cs="Calibri"/>
          <w:b/>
          <w:bCs/>
          <w:color w:val="000000"/>
          <w:sz w:val="20"/>
          <w:lang w:val="de-DE" w:eastAsia="fr-FR"/>
        </w:rPr>
        <w:t>Dauv</w:t>
      </w:r>
      <w:r w:rsidRPr="0013266D">
        <w:rPr>
          <w:rFonts w:ascii="Calibri" w:eastAsia="Calibri" w:hAnsi="Calibri" w:cs="Calibri" w:hint="cs"/>
          <w:b/>
          <w:bCs/>
          <w:color w:val="000000"/>
          <w:sz w:val="20"/>
          <w:lang w:val="de-DE" w:eastAsia="fr-FR"/>
        </w:rPr>
        <w:t>é</w:t>
      </w:r>
      <w:proofErr w:type="spellEnd"/>
      <w:r w:rsidRPr="0013266D">
        <w:rPr>
          <w:rFonts w:ascii="Calibri" w:eastAsia="Calibri" w:hAnsi="Calibri" w:cs="Calibri"/>
          <w:b/>
          <w:bCs/>
          <w:color w:val="000000"/>
          <w:sz w:val="20"/>
          <w:lang w:val="de-DE" w:eastAsia="fr-FR"/>
        </w:rPr>
        <w:t>, CEO des Forschungsinstituts CEA-</w:t>
      </w:r>
      <w:proofErr w:type="spellStart"/>
      <w:r w:rsidRPr="0013266D">
        <w:rPr>
          <w:rFonts w:ascii="Calibri" w:eastAsia="Calibri" w:hAnsi="Calibri" w:cs="Calibri"/>
          <w:b/>
          <w:bCs/>
          <w:color w:val="000000"/>
          <w:sz w:val="20"/>
          <w:lang w:val="de-DE" w:eastAsia="fr-FR"/>
        </w:rPr>
        <w:t>Leti</w:t>
      </w:r>
      <w:proofErr w:type="spellEnd"/>
      <w:r w:rsidRPr="0013266D">
        <w:rPr>
          <w:rFonts w:ascii="Calibri" w:eastAsia="Calibri" w:hAnsi="Calibri" w:cs="Calibri"/>
          <w:color w:val="000000"/>
          <w:sz w:val="20"/>
          <w:lang w:val="de-DE" w:eastAsia="fr-FR"/>
        </w:rPr>
        <w:t xml:space="preserve"> (</w:t>
      </w:r>
      <w:proofErr w:type="spellStart"/>
      <w:r w:rsidRPr="0013266D">
        <w:rPr>
          <w:rFonts w:ascii="Calibri" w:eastAsia="Calibri" w:hAnsi="Calibri" w:cs="Calibri"/>
          <w:color w:val="000000"/>
          <w:sz w:val="20"/>
          <w:lang w:val="de-DE" w:eastAsia="fr-FR"/>
        </w:rPr>
        <w:t>Laboratoire</w:t>
      </w:r>
      <w:proofErr w:type="spellEnd"/>
      <w:r w:rsidRPr="0013266D">
        <w:rPr>
          <w:rFonts w:ascii="Calibri" w:eastAsia="Calibri" w:hAnsi="Calibri" w:cs="Calibri"/>
          <w:color w:val="000000"/>
          <w:sz w:val="20"/>
          <w:lang w:val="de-DE" w:eastAsia="fr-FR"/>
        </w:rPr>
        <w:t xml:space="preserve"> </w:t>
      </w:r>
      <w:proofErr w:type="spellStart"/>
      <w:r w:rsidRPr="0013266D">
        <w:rPr>
          <w:rFonts w:ascii="Calibri" w:eastAsia="Calibri" w:hAnsi="Calibri" w:cs="Calibri"/>
          <w:color w:val="000000"/>
          <w:sz w:val="20"/>
          <w:lang w:val="de-DE" w:eastAsia="fr-FR"/>
        </w:rPr>
        <w:t>d</w:t>
      </w:r>
      <w:r w:rsidRPr="0013266D">
        <w:rPr>
          <w:rFonts w:ascii="Calibri" w:eastAsia="Calibri" w:hAnsi="Calibri" w:cs="Calibri" w:hint="cs"/>
          <w:color w:val="000000"/>
          <w:sz w:val="20"/>
          <w:lang w:val="de-DE" w:eastAsia="fr-FR"/>
        </w:rPr>
        <w:t>’é</w:t>
      </w:r>
      <w:r w:rsidRPr="0013266D">
        <w:rPr>
          <w:rFonts w:ascii="Calibri" w:eastAsia="Calibri" w:hAnsi="Calibri" w:cs="Calibri"/>
          <w:color w:val="000000"/>
          <w:sz w:val="20"/>
          <w:lang w:val="de-DE" w:eastAsia="fr-FR"/>
        </w:rPr>
        <w:t>lectronique</w:t>
      </w:r>
      <w:proofErr w:type="spellEnd"/>
      <w:r w:rsidRPr="0013266D">
        <w:rPr>
          <w:rFonts w:ascii="Calibri" w:eastAsia="Calibri" w:hAnsi="Calibri" w:cs="Calibri"/>
          <w:color w:val="000000"/>
          <w:sz w:val="20"/>
          <w:lang w:val="de-DE" w:eastAsia="fr-FR"/>
        </w:rPr>
        <w:t xml:space="preserve"> et de </w:t>
      </w:r>
      <w:proofErr w:type="spellStart"/>
      <w:r w:rsidRPr="0013266D">
        <w:rPr>
          <w:rFonts w:ascii="Calibri" w:eastAsia="Calibri" w:hAnsi="Calibri" w:cs="Calibri"/>
          <w:color w:val="000000"/>
          <w:sz w:val="20"/>
          <w:lang w:val="de-DE" w:eastAsia="fr-FR"/>
        </w:rPr>
        <w:t>technologie</w:t>
      </w:r>
      <w:proofErr w:type="spellEnd"/>
      <w:r w:rsidRPr="0013266D">
        <w:rPr>
          <w:rFonts w:ascii="Calibri" w:eastAsia="Calibri" w:hAnsi="Calibri" w:cs="Calibri"/>
          <w:color w:val="000000"/>
          <w:sz w:val="20"/>
          <w:lang w:val="de-DE" w:eastAsia="fr-FR"/>
        </w:rPr>
        <w:t xml:space="preserve"> de </w:t>
      </w:r>
      <w:proofErr w:type="spellStart"/>
      <w:r w:rsidRPr="0013266D">
        <w:rPr>
          <w:rFonts w:ascii="Calibri" w:eastAsia="Calibri" w:hAnsi="Calibri" w:cs="Calibri"/>
          <w:color w:val="000000"/>
          <w:sz w:val="20"/>
          <w:lang w:val="de-DE" w:eastAsia="fr-FR"/>
        </w:rPr>
        <w:t>l</w:t>
      </w:r>
      <w:r w:rsidRPr="0013266D">
        <w:rPr>
          <w:rFonts w:ascii="Calibri" w:eastAsia="Calibri" w:hAnsi="Calibri" w:cs="Calibri" w:hint="cs"/>
          <w:color w:val="000000"/>
          <w:sz w:val="20"/>
          <w:lang w:val="de-DE" w:eastAsia="fr-FR"/>
        </w:rPr>
        <w:t>’</w:t>
      </w:r>
      <w:r w:rsidRPr="0013266D">
        <w:rPr>
          <w:rFonts w:ascii="Calibri" w:eastAsia="Calibri" w:hAnsi="Calibri" w:cs="Calibri"/>
          <w:color w:val="000000"/>
          <w:sz w:val="20"/>
          <w:lang w:val="de-DE" w:eastAsia="fr-FR"/>
        </w:rPr>
        <w:t>information</w:t>
      </w:r>
      <w:proofErr w:type="spellEnd"/>
      <w:r w:rsidRPr="0013266D">
        <w:rPr>
          <w:rFonts w:ascii="Calibri" w:eastAsia="Calibri" w:hAnsi="Calibri" w:cs="Calibri"/>
          <w:color w:val="000000"/>
          <w:sz w:val="20"/>
          <w:lang w:val="de-DE" w:eastAsia="fr-FR"/>
        </w:rPr>
        <w:t xml:space="preserve">). </w:t>
      </w:r>
      <w:r w:rsidRPr="0013266D">
        <w:rPr>
          <w:rFonts w:ascii="Calibri" w:eastAsia="Calibri" w:hAnsi="Calibri" w:cs="Calibri" w:hint="cs"/>
          <w:i/>
          <w:iCs/>
          <w:color w:val="000000"/>
          <w:sz w:val="20"/>
          <w:lang w:val="de-DE" w:eastAsia="fr-FR"/>
        </w:rPr>
        <w:t>„</w:t>
      </w:r>
      <w:r w:rsidRPr="0013266D">
        <w:rPr>
          <w:rFonts w:ascii="Calibri" w:eastAsia="Calibri" w:hAnsi="Calibri" w:cs="Calibri"/>
          <w:i/>
          <w:iCs/>
          <w:color w:val="000000"/>
          <w:sz w:val="20"/>
          <w:lang w:val="de-DE" w:eastAsia="fr-FR"/>
        </w:rPr>
        <w:t>Wir konnten die Systemvision der Renault Group f</w:t>
      </w:r>
      <w:r w:rsidRPr="0013266D">
        <w:rPr>
          <w:rFonts w:ascii="Calibri" w:eastAsia="Calibri" w:hAnsi="Calibri" w:cs="Calibri" w:hint="cs"/>
          <w:i/>
          <w:iCs/>
          <w:color w:val="000000"/>
          <w:sz w:val="20"/>
          <w:lang w:val="de-DE" w:eastAsia="fr-FR"/>
        </w:rPr>
        <w:t>ü</w:t>
      </w:r>
      <w:r w:rsidRPr="0013266D">
        <w:rPr>
          <w:rFonts w:ascii="Calibri" w:eastAsia="Calibri" w:hAnsi="Calibri" w:cs="Calibri"/>
          <w:i/>
          <w:iCs/>
          <w:color w:val="000000"/>
          <w:sz w:val="20"/>
          <w:lang w:val="de-DE" w:eastAsia="fr-FR"/>
        </w:rPr>
        <w:t>r die Elektrifizierung des Fahrzeugs und des Antriebsstrangs mit den Kompetenzen unserer Teams f</w:t>
      </w:r>
      <w:r w:rsidRPr="0013266D">
        <w:rPr>
          <w:rFonts w:ascii="Calibri" w:eastAsia="Calibri" w:hAnsi="Calibri" w:cs="Calibri" w:hint="cs"/>
          <w:i/>
          <w:iCs/>
          <w:color w:val="000000"/>
          <w:sz w:val="20"/>
          <w:lang w:val="de-DE" w:eastAsia="fr-FR"/>
        </w:rPr>
        <w:t>ü</w:t>
      </w:r>
      <w:r w:rsidRPr="0013266D">
        <w:rPr>
          <w:rFonts w:ascii="Calibri" w:eastAsia="Calibri" w:hAnsi="Calibri" w:cs="Calibri"/>
          <w:i/>
          <w:iCs/>
          <w:color w:val="000000"/>
          <w:sz w:val="20"/>
          <w:lang w:val="de-DE" w:eastAsia="fr-FR"/>
        </w:rPr>
        <w:t xml:space="preserve">r </w:t>
      </w:r>
      <w:proofErr w:type="spellStart"/>
      <w:r w:rsidRPr="0013266D">
        <w:rPr>
          <w:rFonts w:ascii="Calibri" w:eastAsia="Calibri" w:hAnsi="Calibri" w:cs="Calibri"/>
          <w:i/>
          <w:iCs/>
          <w:color w:val="000000"/>
          <w:sz w:val="20"/>
          <w:lang w:val="de-DE" w:eastAsia="fr-FR"/>
        </w:rPr>
        <w:lastRenderedPageBreak/>
        <w:t>Umrichterarchitekturen</w:t>
      </w:r>
      <w:proofErr w:type="spellEnd"/>
      <w:r w:rsidRPr="0013266D">
        <w:rPr>
          <w:rFonts w:ascii="Calibri" w:eastAsia="Calibri" w:hAnsi="Calibri" w:cs="Calibri"/>
          <w:i/>
          <w:iCs/>
          <w:color w:val="000000"/>
          <w:sz w:val="20"/>
          <w:lang w:val="de-DE" w:eastAsia="fr-FR"/>
        </w:rPr>
        <w:t xml:space="preserve"> und Komponenten zusammenbringen. Am Ende haben wir eine Architektur realisiert, die an die Bed</w:t>
      </w:r>
      <w:r w:rsidRPr="0013266D">
        <w:rPr>
          <w:rFonts w:ascii="Calibri" w:eastAsia="Calibri" w:hAnsi="Calibri" w:cs="Calibri" w:hint="cs"/>
          <w:i/>
          <w:iCs/>
          <w:color w:val="000000"/>
          <w:sz w:val="20"/>
          <w:lang w:val="de-DE" w:eastAsia="fr-FR"/>
        </w:rPr>
        <w:t>ü</w:t>
      </w:r>
      <w:r w:rsidRPr="0013266D">
        <w:rPr>
          <w:rFonts w:ascii="Calibri" w:eastAsia="Calibri" w:hAnsi="Calibri" w:cs="Calibri"/>
          <w:i/>
          <w:iCs/>
          <w:color w:val="000000"/>
          <w:sz w:val="20"/>
          <w:lang w:val="de-DE" w:eastAsia="fr-FR"/>
        </w:rPr>
        <w:t>rfnisse angepasst ist und einen hohen Mehrwert bietet.</w:t>
      </w:r>
      <w:r w:rsidRPr="0013266D">
        <w:rPr>
          <w:rFonts w:ascii="Calibri" w:eastAsia="Calibri" w:hAnsi="Calibri" w:cs="Calibri" w:hint="cs"/>
          <w:i/>
          <w:iCs/>
          <w:color w:val="000000"/>
          <w:sz w:val="20"/>
          <w:lang w:val="de-DE" w:eastAsia="fr-FR"/>
        </w:rPr>
        <w:t>“</w:t>
      </w:r>
    </w:p>
    <w:p w14:paraId="2AAF8F50" w14:textId="77777777" w:rsidR="0013266D" w:rsidRDefault="0013266D" w:rsidP="0013266D">
      <w:pPr>
        <w:autoSpaceDE w:val="0"/>
        <w:autoSpaceDN w:val="0"/>
        <w:adjustRightInd w:val="0"/>
        <w:spacing w:before="0" w:line="280" w:lineRule="atLeast"/>
        <w:jc w:val="both"/>
        <w:rPr>
          <w:rFonts w:ascii="Calibri" w:eastAsia="Calibri" w:hAnsi="Calibri" w:cs="Calibri"/>
          <w:color w:val="000000"/>
          <w:sz w:val="20"/>
          <w:lang w:val="de-DE" w:eastAsia="fr-FR"/>
        </w:rPr>
      </w:pPr>
    </w:p>
    <w:p w14:paraId="165F4F43" w14:textId="3D27608B" w:rsidR="0089420A" w:rsidRPr="00C56851" w:rsidRDefault="0013266D" w:rsidP="0013266D">
      <w:pPr>
        <w:autoSpaceDE w:val="0"/>
        <w:autoSpaceDN w:val="0"/>
        <w:adjustRightInd w:val="0"/>
        <w:spacing w:before="0" w:line="280" w:lineRule="atLeast"/>
        <w:jc w:val="both"/>
        <w:rPr>
          <w:rFonts w:ascii="Calibri" w:eastAsia="Calibri" w:hAnsi="Calibri" w:cs="Calibri"/>
          <w:color w:val="000000"/>
          <w:sz w:val="20"/>
          <w:lang w:val="de-DE" w:eastAsia="fr-FR"/>
        </w:rPr>
      </w:pPr>
      <w:r w:rsidRPr="0013266D">
        <w:rPr>
          <w:rFonts w:ascii="Calibri" w:eastAsia="Calibri" w:hAnsi="Calibri" w:cs="Calibri"/>
          <w:b/>
          <w:bCs/>
          <w:color w:val="000000"/>
          <w:sz w:val="20"/>
          <w:lang w:val="de-DE" w:eastAsia="fr-FR"/>
        </w:rPr>
        <w:t>Fran</w:t>
      </w:r>
      <w:r w:rsidRPr="0013266D">
        <w:rPr>
          <w:rFonts w:ascii="Calibri" w:eastAsia="Calibri" w:hAnsi="Calibri" w:cs="Calibri" w:hint="cs"/>
          <w:b/>
          <w:bCs/>
          <w:color w:val="000000"/>
          <w:sz w:val="20"/>
          <w:lang w:val="de-DE" w:eastAsia="fr-FR"/>
        </w:rPr>
        <w:t>ç</w:t>
      </w:r>
      <w:r w:rsidRPr="0013266D">
        <w:rPr>
          <w:rFonts w:ascii="Calibri" w:eastAsia="Calibri" w:hAnsi="Calibri" w:cs="Calibri"/>
          <w:b/>
          <w:bCs/>
          <w:color w:val="000000"/>
          <w:sz w:val="20"/>
          <w:lang w:val="de-DE" w:eastAsia="fr-FR"/>
        </w:rPr>
        <w:t xml:space="preserve">ois </w:t>
      </w:r>
      <w:proofErr w:type="spellStart"/>
      <w:r w:rsidRPr="0013266D">
        <w:rPr>
          <w:rFonts w:ascii="Calibri" w:eastAsia="Calibri" w:hAnsi="Calibri" w:cs="Calibri"/>
          <w:b/>
          <w:bCs/>
          <w:color w:val="000000"/>
          <w:sz w:val="20"/>
          <w:lang w:val="de-DE" w:eastAsia="fr-FR"/>
        </w:rPr>
        <w:t>Legalland</w:t>
      </w:r>
      <w:proofErr w:type="spellEnd"/>
      <w:r w:rsidRPr="0013266D">
        <w:rPr>
          <w:rFonts w:ascii="Calibri" w:eastAsia="Calibri" w:hAnsi="Calibri" w:cs="Calibri"/>
          <w:b/>
          <w:bCs/>
          <w:color w:val="000000"/>
          <w:sz w:val="20"/>
          <w:lang w:val="de-DE" w:eastAsia="fr-FR"/>
        </w:rPr>
        <w:t>, CEO von CEA-</w:t>
      </w:r>
      <w:proofErr w:type="spellStart"/>
      <w:r w:rsidRPr="0013266D">
        <w:rPr>
          <w:rFonts w:ascii="Calibri" w:eastAsia="Calibri" w:hAnsi="Calibri" w:cs="Calibri"/>
          <w:b/>
          <w:bCs/>
          <w:color w:val="000000"/>
          <w:sz w:val="20"/>
          <w:lang w:val="de-DE" w:eastAsia="fr-FR"/>
        </w:rPr>
        <w:t>Liten</w:t>
      </w:r>
      <w:proofErr w:type="spellEnd"/>
      <w:r w:rsidRPr="0013266D">
        <w:rPr>
          <w:rFonts w:ascii="Calibri" w:eastAsia="Calibri" w:hAnsi="Calibri" w:cs="Calibri"/>
          <w:color w:val="000000"/>
          <w:sz w:val="20"/>
          <w:lang w:val="de-DE" w:eastAsia="fr-FR"/>
        </w:rPr>
        <w:t xml:space="preserve"> (</w:t>
      </w:r>
      <w:proofErr w:type="spellStart"/>
      <w:r w:rsidRPr="0013266D">
        <w:rPr>
          <w:rFonts w:ascii="Calibri" w:eastAsia="Calibri" w:hAnsi="Calibri" w:cs="Calibri"/>
          <w:color w:val="000000"/>
          <w:sz w:val="20"/>
          <w:lang w:val="de-DE" w:eastAsia="fr-FR"/>
        </w:rPr>
        <w:t>Laboratoire</w:t>
      </w:r>
      <w:proofErr w:type="spellEnd"/>
      <w:r w:rsidRPr="0013266D">
        <w:rPr>
          <w:rFonts w:ascii="Calibri" w:eastAsia="Calibri" w:hAnsi="Calibri" w:cs="Calibri"/>
          <w:color w:val="000000"/>
          <w:sz w:val="20"/>
          <w:lang w:val="de-DE" w:eastAsia="fr-FR"/>
        </w:rPr>
        <w:t xml:space="preserve"> </w:t>
      </w:r>
      <w:proofErr w:type="spellStart"/>
      <w:r w:rsidRPr="0013266D">
        <w:rPr>
          <w:rFonts w:ascii="Calibri" w:eastAsia="Calibri" w:hAnsi="Calibri" w:cs="Calibri"/>
          <w:color w:val="000000"/>
          <w:sz w:val="20"/>
          <w:lang w:val="de-DE" w:eastAsia="fr-FR"/>
        </w:rPr>
        <w:t>d'innovation</w:t>
      </w:r>
      <w:proofErr w:type="spellEnd"/>
      <w:r w:rsidRPr="0013266D">
        <w:rPr>
          <w:rFonts w:ascii="Calibri" w:eastAsia="Calibri" w:hAnsi="Calibri" w:cs="Calibri"/>
          <w:color w:val="000000"/>
          <w:sz w:val="20"/>
          <w:lang w:val="de-DE" w:eastAsia="fr-FR"/>
        </w:rPr>
        <w:t xml:space="preserve"> </w:t>
      </w:r>
      <w:proofErr w:type="spellStart"/>
      <w:r w:rsidRPr="0013266D">
        <w:rPr>
          <w:rFonts w:ascii="Calibri" w:eastAsia="Calibri" w:hAnsi="Calibri" w:cs="Calibri"/>
          <w:color w:val="000000"/>
          <w:sz w:val="20"/>
          <w:lang w:val="de-DE" w:eastAsia="fr-FR"/>
        </w:rPr>
        <w:t>pour</w:t>
      </w:r>
      <w:proofErr w:type="spellEnd"/>
      <w:r w:rsidRPr="0013266D">
        <w:rPr>
          <w:rFonts w:ascii="Calibri" w:eastAsia="Calibri" w:hAnsi="Calibri" w:cs="Calibri"/>
          <w:color w:val="000000"/>
          <w:sz w:val="20"/>
          <w:lang w:val="de-DE" w:eastAsia="fr-FR"/>
        </w:rPr>
        <w:t xml:space="preserve"> </w:t>
      </w:r>
      <w:proofErr w:type="spellStart"/>
      <w:r w:rsidRPr="0013266D">
        <w:rPr>
          <w:rFonts w:ascii="Calibri" w:eastAsia="Calibri" w:hAnsi="Calibri" w:cs="Calibri"/>
          <w:color w:val="000000"/>
          <w:sz w:val="20"/>
          <w:lang w:val="de-DE" w:eastAsia="fr-FR"/>
        </w:rPr>
        <w:t>les</w:t>
      </w:r>
      <w:proofErr w:type="spellEnd"/>
      <w:r w:rsidRPr="0013266D">
        <w:rPr>
          <w:rFonts w:ascii="Calibri" w:eastAsia="Calibri" w:hAnsi="Calibri" w:cs="Calibri"/>
          <w:color w:val="000000"/>
          <w:sz w:val="20"/>
          <w:lang w:val="de-DE" w:eastAsia="fr-FR"/>
        </w:rPr>
        <w:t xml:space="preserve"> </w:t>
      </w:r>
      <w:proofErr w:type="spellStart"/>
      <w:r w:rsidRPr="0013266D">
        <w:rPr>
          <w:rFonts w:ascii="Calibri" w:eastAsia="Calibri" w:hAnsi="Calibri" w:cs="Calibri"/>
          <w:color w:val="000000"/>
          <w:sz w:val="20"/>
          <w:lang w:val="de-DE" w:eastAsia="fr-FR"/>
        </w:rPr>
        <w:t>technologies</w:t>
      </w:r>
      <w:proofErr w:type="spellEnd"/>
      <w:r w:rsidRPr="0013266D">
        <w:rPr>
          <w:rFonts w:ascii="Calibri" w:eastAsia="Calibri" w:hAnsi="Calibri" w:cs="Calibri"/>
          <w:color w:val="000000"/>
          <w:sz w:val="20"/>
          <w:lang w:val="de-DE" w:eastAsia="fr-FR"/>
        </w:rPr>
        <w:t xml:space="preserve"> des </w:t>
      </w:r>
      <w:proofErr w:type="spellStart"/>
      <w:r w:rsidRPr="0013266D">
        <w:rPr>
          <w:rFonts w:ascii="Calibri" w:eastAsia="Calibri" w:hAnsi="Calibri" w:cs="Calibri" w:hint="cs"/>
          <w:color w:val="000000"/>
          <w:sz w:val="20"/>
          <w:lang w:val="de-DE" w:eastAsia="fr-FR"/>
        </w:rPr>
        <w:t>é</w:t>
      </w:r>
      <w:r w:rsidRPr="0013266D">
        <w:rPr>
          <w:rFonts w:ascii="Calibri" w:eastAsia="Calibri" w:hAnsi="Calibri" w:cs="Calibri"/>
          <w:color w:val="000000"/>
          <w:sz w:val="20"/>
          <w:lang w:val="de-DE" w:eastAsia="fr-FR"/>
        </w:rPr>
        <w:t>nergies</w:t>
      </w:r>
      <w:proofErr w:type="spellEnd"/>
      <w:r w:rsidRPr="0013266D">
        <w:rPr>
          <w:rFonts w:ascii="Calibri" w:eastAsia="Calibri" w:hAnsi="Calibri" w:cs="Calibri"/>
          <w:color w:val="000000"/>
          <w:sz w:val="20"/>
          <w:lang w:val="de-DE" w:eastAsia="fr-FR"/>
        </w:rPr>
        <w:t xml:space="preserve"> </w:t>
      </w:r>
      <w:proofErr w:type="spellStart"/>
      <w:r w:rsidRPr="0013266D">
        <w:rPr>
          <w:rFonts w:ascii="Calibri" w:eastAsia="Calibri" w:hAnsi="Calibri" w:cs="Calibri"/>
          <w:color w:val="000000"/>
          <w:sz w:val="20"/>
          <w:lang w:val="de-DE" w:eastAsia="fr-FR"/>
        </w:rPr>
        <w:t>nouvelles</w:t>
      </w:r>
      <w:proofErr w:type="spellEnd"/>
      <w:r w:rsidRPr="0013266D">
        <w:rPr>
          <w:rFonts w:ascii="Calibri" w:eastAsia="Calibri" w:hAnsi="Calibri" w:cs="Calibri"/>
          <w:color w:val="000000"/>
          <w:sz w:val="20"/>
          <w:lang w:val="de-DE" w:eastAsia="fr-FR"/>
        </w:rPr>
        <w:t xml:space="preserve"> et </w:t>
      </w:r>
      <w:proofErr w:type="spellStart"/>
      <w:r w:rsidRPr="0013266D">
        <w:rPr>
          <w:rFonts w:ascii="Calibri" w:eastAsia="Calibri" w:hAnsi="Calibri" w:cs="Calibri"/>
          <w:color w:val="000000"/>
          <w:sz w:val="20"/>
          <w:lang w:val="de-DE" w:eastAsia="fr-FR"/>
        </w:rPr>
        <w:t>les</w:t>
      </w:r>
      <w:proofErr w:type="spellEnd"/>
      <w:r w:rsidRPr="0013266D">
        <w:rPr>
          <w:rFonts w:ascii="Calibri" w:eastAsia="Calibri" w:hAnsi="Calibri" w:cs="Calibri"/>
          <w:color w:val="000000"/>
          <w:sz w:val="20"/>
          <w:lang w:val="de-DE" w:eastAsia="fr-FR"/>
        </w:rPr>
        <w:t xml:space="preserve"> </w:t>
      </w:r>
      <w:proofErr w:type="spellStart"/>
      <w:r w:rsidRPr="0013266D">
        <w:rPr>
          <w:rFonts w:ascii="Calibri" w:eastAsia="Calibri" w:hAnsi="Calibri" w:cs="Calibri"/>
          <w:color w:val="000000"/>
          <w:sz w:val="20"/>
          <w:lang w:val="de-DE" w:eastAsia="fr-FR"/>
        </w:rPr>
        <w:t>nanomat</w:t>
      </w:r>
      <w:r w:rsidRPr="0013266D">
        <w:rPr>
          <w:rFonts w:ascii="Calibri" w:eastAsia="Calibri" w:hAnsi="Calibri" w:cs="Calibri" w:hint="cs"/>
          <w:color w:val="000000"/>
          <w:sz w:val="20"/>
          <w:lang w:val="de-DE" w:eastAsia="fr-FR"/>
        </w:rPr>
        <w:t>é</w:t>
      </w:r>
      <w:r w:rsidRPr="0013266D">
        <w:rPr>
          <w:rFonts w:ascii="Calibri" w:eastAsia="Calibri" w:hAnsi="Calibri" w:cs="Calibri"/>
          <w:color w:val="000000"/>
          <w:sz w:val="20"/>
          <w:lang w:val="de-DE" w:eastAsia="fr-FR"/>
        </w:rPr>
        <w:t>riaux</w:t>
      </w:r>
      <w:proofErr w:type="spellEnd"/>
      <w:r w:rsidRPr="0013266D">
        <w:rPr>
          <w:rFonts w:ascii="Calibri" w:eastAsia="Calibri" w:hAnsi="Calibri" w:cs="Calibri"/>
          <w:color w:val="000000"/>
          <w:sz w:val="20"/>
          <w:lang w:val="de-DE" w:eastAsia="fr-FR"/>
        </w:rPr>
        <w:t>), erg</w:t>
      </w:r>
      <w:r w:rsidRPr="0013266D">
        <w:rPr>
          <w:rFonts w:ascii="Calibri" w:eastAsia="Calibri" w:hAnsi="Calibri" w:cs="Calibri" w:hint="cs"/>
          <w:color w:val="000000"/>
          <w:sz w:val="20"/>
          <w:lang w:val="de-DE" w:eastAsia="fr-FR"/>
        </w:rPr>
        <w:t>ä</w:t>
      </w:r>
      <w:r w:rsidRPr="0013266D">
        <w:rPr>
          <w:rFonts w:ascii="Calibri" w:eastAsia="Calibri" w:hAnsi="Calibri" w:cs="Calibri"/>
          <w:color w:val="000000"/>
          <w:sz w:val="20"/>
          <w:lang w:val="de-DE" w:eastAsia="fr-FR"/>
        </w:rPr>
        <w:t xml:space="preserve">nzt: </w:t>
      </w:r>
      <w:r w:rsidRPr="0013266D">
        <w:rPr>
          <w:rFonts w:ascii="Calibri" w:eastAsia="Calibri" w:hAnsi="Calibri" w:cs="Calibri" w:hint="cs"/>
          <w:i/>
          <w:iCs/>
          <w:color w:val="000000"/>
          <w:sz w:val="20"/>
          <w:lang w:val="de-DE" w:eastAsia="fr-FR"/>
        </w:rPr>
        <w:t>„</w:t>
      </w:r>
      <w:r w:rsidRPr="0013266D">
        <w:rPr>
          <w:rFonts w:ascii="Calibri" w:eastAsia="Calibri" w:hAnsi="Calibri" w:cs="Calibri"/>
          <w:i/>
          <w:iCs/>
          <w:color w:val="000000"/>
          <w:sz w:val="20"/>
          <w:lang w:val="de-DE" w:eastAsia="fr-FR"/>
        </w:rPr>
        <w:t>Die Verwendung innovativer Materialien mit gemeinsamen Patenten der Renault Group und des CEA f</w:t>
      </w:r>
      <w:r w:rsidRPr="0013266D">
        <w:rPr>
          <w:rFonts w:ascii="Calibri" w:eastAsia="Calibri" w:hAnsi="Calibri" w:cs="Calibri" w:hint="cs"/>
          <w:i/>
          <w:iCs/>
          <w:color w:val="000000"/>
          <w:sz w:val="20"/>
          <w:lang w:val="de-DE" w:eastAsia="fr-FR"/>
        </w:rPr>
        <w:t>ü</w:t>
      </w:r>
      <w:r w:rsidRPr="0013266D">
        <w:rPr>
          <w:rFonts w:ascii="Calibri" w:eastAsia="Calibri" w:hAnsi="Calibri" w:cs="Calibri"/>
          <w:i/>
          <w:iCs/>
          <w:color w:val="000000"/>
          <w:sz w:val="20"/>
          <w:lang w:val="de-DE" w:eastAsia="fr-FR"/>
        </w:rPr>
        <w:t>r das Ladeger</w:t>
      </w:r>
      <w:r w:rsidRPr="0013266D">
        <w:rPr>
          <w:rFonts w:ascii="Calibri" w:eastAsia="Calibri" w:hAnsi="Calibri" w:cs="Calibri" w:hint="cs"/>
          <w:i/>
          <w:iCs/>
          <w:color w:val="000000"/>
          <w:sz w:val="20"/>
          <w:lang w:val="de-DE" w:eastAsia="fr-FR"/>
        </w:rPr>
        <w:t>ä</w:t>
      </w:r>
      <w:r w:rsidRPr="0013266D">
        <w:rPr>
          <w:rFonts w:ascii="Calibri" w:eastAsia="Calibri" w:hAnsi="Calibri" w:cs="Calibri"/>
          <w:i/>
          <w:iCs/>
          <w:color w:val="000000"/>
          <w:sz w:val="20"/>
          <w:lang w:val="de-DE" w:eastAsia="fr-FR"/>
        </w:rPr>
        <w:t>t erm</w:t>
      </w:r>
      <w:r w:rsidRPr="0013266D">
        <w:rPr>
          <w:rFonts w:ascii="Calibri" w:eastAsia="Calibri" w:hAnsi="Calibri" w:cs="Calibri" w:hint="cs"/>
          <w:i/>
          <w:iCs/>
          <w:color w:val="000000"/>
          <w:sz w:val="20"/>
          <w:lang w:val="de-DE" w:eastAsia="fr-FR"/>
        </w:rPr>
        <w:t>ö</w:t>
      </w:r>
      <w:r w:rsidRPr="0013266D">
        <w:rPr>
          <w:rFonts w:ascii="Calibri" w:eastAsia="Calibri" w:hAnsi="Calibri" w:cs="Calibri"/>
          <w:i/>
          <w:iCs/>
          <w:color w:val="000000"/>
          <w:sz w:val="20"/>
          <w:lang w:val="de-DE" w:eastAsia="fr-FR"/>
        </w:rPr>
        <w:t>glichte die Herstellung eines speziellen Transformators. Dieser stellt insofern eine Schl</w:t>
      </w:r>
      <w:r w:rsidRPr="0013266D">
        <w:rPr>
          <w:rFonts w:ascii="Calibri" w:eastAsia="Calibri" w:hAnsi="Calibri" w:cs="Calibri" w:hint="cs"/>
          <w:i/>
          <w:iCs/>
          <w:color w:val="000000"/>
          <w:sz w:val="20"/>
          <w:lang w:val="de-DE" w:eastAsia="fr-FR"/>
        </w:rPr>
        <w:t>ü</w:t>
      </w:r>
      <w:r w:rsidRPr="0013266D">
        <w:rPr>
          <w:rFonts w:ascii="Calibri" w:eastAsia="Calibri" w:hAnsi="Calibri" w:cs="Calibri"/>
          <w:i/>
          <w:iCs/>
          <w:color w:val="000000"/>
          <w:sz w:val="20"/>
          <w:lang w:val="de-DE" w:eastAsia="fr-FR"/>
        </w:rPr>
        <w:t>sselkomponente dar, als er bei kleinerem Volumen Leistungen erm</w:t>
      </w:r>
      <w:r w:rsidRPr="0013266D">
        <w:rPr>
          <w:rFonts w:ascii="Calibri" w:eastAsia="Calibri" w:hAnsi="Calibri" w:cs="Calibri" w:hint="cs"/>
          <w:i/>
          <w:iCs/>
          <w:color w:val="000000"/>
          <w:sz w:val="20"/>
          <w:lang w:val="de-DE" w:eastAsia="fr-FR"/>
        </w:rPr>
        <w:t>ö</w:t>
      </w:r>
      <w:r w:rsidRPr="0013266D">
        <w:rPr>
          <w:rFonts w:ascii="Calibri" w:eastAsia="Calibri" w:hAnsi="Calibri" w:cs="Calibri"/>
          <w:i/>
          <w:iCs/>
          <w:color w:val="000000"/>
          <w:sz w:val="20"/>
          <w:lang w:val="de-DE" w:eastAsia="fr-FR"/>
        </w:rPr>
        <w:t xml:space="preserve">glicht, die </w:t>
      </w:r>
      <w:r w:rsidRPr="0013266D">
        <w:rPr>
          <w:rFonts w:ascii="Calibri" w:eastAsia="Calibri" w:hAnsi="Calibri" w:cs="Calibri" w:hint="cs"/>
          <w:i/>
          <w:iCs/>
          <w:color w:val="000000"/>
          <w:sz w:val="20"/>
          <w:lang w:val="de-DE" w:eastAsia="fr-FR"/>
        </w:rPr>
        <w:t>ü</w:t>
      </w:r>
      <w:r w:rsidRPr="0013266D">
        <w:rPr>
          <w:rFonts w:ascii="Calibri" w:eastAsia="Calibri" w:hAnsi="Calibri" w:cs="Calibri"/>
          <w:i/>
          <w:iCs/>
          <w:color w:val="000000"/>
          <w:sz w:val="20"/>
          <w:lang w:val="de-DE" w:eastAsia="fr-FR"/>
        </w:rPr>
        <w:t>ber den aktuellen Stand der Technik hinausgehen.</w:t>
      </w:r>
      <w:r w:rsidRPr="0013266D">
        <w:rPr>
          <w:rFonts w:ascii="Calibri" w:eastAsia="Calibri" w:hAnsi="Calibri" w:cs="Calibri" w:hint="cs"/>
          <w:i/>
          <w:iCs/>
          <w:color w:val="000000"/>
          <w:sz w:val="20"/>
          <w:lang w:val="de-DE" w:eastAsia="fr-FR"/>
        </w:rPr>
        <w:t>“</w:t>
      </w:r>
    </w:p>
    <w:bookmarkEnd w:id="1"/>
    <w:p w14:paraId="7C92CC54" w14:textId="77777777" w:rsidR="004C36CE" w:rsidRPr="0013266D" w:rsidRDefault="004C36CE" w:rsidP="004C36CE">
      <w:pPr>
        <w:spacing w:before="0"/>
        <w:contextualSpacing/>
        <w:jc w:val="center"/>
        <w:rPr>
          <w:rFonts w:eastAsia="Calibri"/>
          <w:color w:val="000000"/>
          <w:sz w:val="20"/>
          <w:lang w:val="de-DE" w:eastAsia="fr-FR"/>
        </w:rPr>
      </w:pPr>
    </w:p>
    <w:p w14:paraId="2AFF33DA" w14:textId="1541136C" w:rsidR="004C36CE" w:rsidRPr="00C56851" w:rsidRDefault="004C36CE" w:rsidP="004C36CE">
      <w:pPr>
        <w:spacing w:before="0"/>
        <w:contextualSpacing/>
        <w:jc w:val="center"/>
        <w:rPr>
          <w:rStyle w:val="Hyperlink"/>
          <w:rFonts w:ascii="Calibri" w:hAnsi="Calibri" w:cs="Calibri"/>
          <w:b/>
          <w:bCs/>
          <w:color w:val="auto"/>
          <w:lang w:val="de-CH"/>
        </w:rPr>
      </w:pPr>
      <w:r w:rsidRPr="00C56851">
        <w:rPr>
          <w:rStyle w:val="Hyperlink"/>
          <w:rFonts w:ascii="Calibri" w:hAnsi="Calibri" w:cs="Calibri"/>
          <w:b/>
          <w:bCs/>
          <w:color w:val="auto"/>
          <w:lang w:val="de-CH"/>
        </w:rPr>
        <w:t>* * *</w:t>
      </w:r>
    </w:p>
    <w:p w14:paraId="6FA9FCFF" w14:textId="77777777" w:rsidR="004C36CE" w:rsidRPr="00C56851" w:rsidRDefault="004C36CE" w:rsidP="004C36CE">
      <w:pPr>
        <w:spacing w:before="0"/>
        <w:contextualSpacing/>
        <w:jc w:val="both"/>
        <w:rPr>
          <w:rStyle w:val="Hyperlink"/>
          <w:rFonts w:ascii="Calibri" w:hAnsi="Calibri" w:cs="Calibri"/>
          <w:b/>
          <w:bCs/>
          <w:color w:val="auto"/>
          <w:lang w:val="de-CH"/>
        </w:rPr>
      </w:pPr>
    </w:p>
    <w:p w14:paraId="675BBEA4" w14:textId="0578BD7E" w:rsidR="004C36CE" w:rsidRPr="00C56851" w:rsidRDefault="004C36CE" w:rsidP="004C36CE">
      <w:pPr>
        <w:spacing w:before="0"/>
        <w:contextualSpacing/>
        <w:jc w:val="both"/>
        <w:rPr>
          <w:rStyle w:val="Hyperlink"/>
          <w:rFonts w:ascii="Calibri" w:hAnsi="Calibri" w:cs="Calibri"/>
          <w:b/>
          <w:bCs/>
          <w:color w:val="auto"/>
          <w:lang w:val="de-CH"/>
        </w:rPr>
      </w:pPr>
      <w:bookmarkStart w:id="2" w:name="_Hlk124779640"/>
      <w:r w:rsidRPr="00C56851">
        <w:rPr>
          <w:rStyle w:val="Hyperlink"/>
          <w:rFonts w:ascii="Calibri" w:hAnsi="Calibri" w:cs="Calibri"/>
          <w:b/>
          <w:bCs/>
          <w:color w:val="auto"/>
          <w:lang w:val="de-CH"/>
        </w:rPr>
        <w:t>Über die Renault Group</w:t>
      </w:r>
    </w:p>
    <w:p w14:paraId="45AD8B18" w14:textId="47D92CFB" w:rsidR="004C36CE" w:rsidRPr="00C56851" w:rsidRDefault="004C36CE" w:rsidP="004C36CE">
      <w:pPr>
        <w:spacing w:before="0"/>
        <w:contextualSpacing/>
        <w:jc w:val="both"/>
        <w:rPr>
          <w:rStyle w:val="Hyperlink"/>
          <w:rFonts w:ascii="Calibri" w:hAnsi="Calibri" w:cs="Calibri"/>
          <w:color w:val="auto"/>
          <w:lang w:val="de-CH"/>
        </w:rPr>
      </w:pPr>
      <w:r w:rsidRPr="00C56851">
        <w:rPr>
          <w:rStyle w:val="Hyperlink"/>
          <w:rFonts w:ascii="Calibri" w:hAnsi="Calibri" w:cs="Calibri"/>
          <w:color w:val="auto"/>
          <w:lang w:val="de-CH"/>
        </w:rPr>
        <w:t xml:space="preserve">Die Renault Group prägt die Neuausrichtung der Mobilität entscheidend mit. Gestärkt durch ihre Allianz mit Nissan und Mitsubishi Motors und ihr einzigartiges Know-how im Bereich der Elektrifizierung umfasst die Renault Group vier sich ergänzende Marken: Mit Renault, Dacia, Alpine und </w:t>
      </w:r>
      <w:proofErr w:type="spellStart"/>
      <w:r w:rsidRPr="00C56851">
        <w:rPr>
          <w:rStyle w:val="Hyperlink"/>
          <w:rFonts w:ascii="Calibri" w:hAnsi="Calibri" w:cs="Calibri"/>
          <w:color w:val="auto"/>
          <w:lang w:val="de-CH"/>
        </w:rPr>
        <w:t>Mobilize</w:t>
      </w:r>
      <w:proofErr w:type="spellEnd"/>
      <w:r w:rsidRPr="00C56851">
        <w:rPr>
          <w:rStyle w:val="Hyperlink"/>
          <w:rFonts w:ascii="Calibri" w:hAnsi="Calibri" w:cs="Calibri"/>
          <w:color w:val="auto"/>
          <w:lang w:val="de-CH"/>
        </w:rPr>
        <w:t xml:space="preserve"> bietet sie </w:t>
      </w:r>
      <w:r w:rsidR="00C56851">
        <w:rPr>
          <w:rStyle w:val="Hyperlink"/>
          <w:rFonts w:ascii="Calibri" w:hAnsi="Calibri" w:cs="Calibri"/>
          <w:color w:val="auto"/>
          <w:lang w:val="de-CH"/>
        </w:rPr>
        <w:t>ihrer Kundschaft</w:t>
      </w:r>
      <w:r w:rsidRPr="00C56851">
        <w:rPr>
          <w:rStyle w:val="Hyperlink"/>
          <w:rFonts w:ascii="Calibri" w:hAnsi="Calibri" w:cs="Calibri"/>
          <w:color w:val="auto"/>
          <w:lang w:val="de-CH"/>
        </w:rPr>
        <w:t xml:space="preserve"> nachhaltige und innovative Mobilitätslösungen. Die Gruppe ist in mehr als 130 Ländern vertreten und beschäftigt rund 111’000 Mitarbeiter</w:t>
      </w:r>
      <w:r w:rsidR="00C56851">
        <w:rPr>
          <w:rStyle w:val="Hyperlink"/>
          <w:rFonts w:ascii="Calibri" w:hAnsi="Calibri" w:cs="Calibri"/>
          <w:color w:val="auto"/>
          <w:lang w:val="de-CH"/>
        </w:rPr>
        <w:t xml:space="preserve"> und Mitarbeiterinnen</w:t>
      </w:r>
      <w:r w:rsidRPr="00C56851">
        <w:rPr>
          <w:rStyle w:val="Hyperlink"/>
          <w:rFonts w:ascii="Calibri" w:hAnsi="Calibri" w:cs="Calibri"/>
          <w:color w:val="auto"/>
          <w:lang w:val="de-CH"/>
        </w:rPr>
        <w:t xml:space="preserve">, die jeden Tag danach streben, dass Mobilität die Menschen einander näher bringt. Die Renault Group hat die Herausforderungen der Mobilität angenommen und zielt auf einen ehrgeizigen Wandel, der Werte schafft. Im Mittelpunkt stehen dabei die Entwicklung neuer Technologien und Dienstleistungen sowie ein neues Angebot an wettbewerbsfähigen, erschwinglichen und elektrifizierten Fahrzeugen. Angesichts der ökologischen Herausforderungen hat sich die Group das Ziel gesetzt, bis 2040 in Europa kohlenstoffneutral zu werden. </w:t>
      </w:r>
      <w:hyperlink r:id="rId11" w:history="1">
        <w:r w:rsidRPr="00C56851">
          <w:rPr>
            <w:rStyle w:val="Hyperlink"/>
            <w:rFonts w:ascii="Calibri" w:hAnsi="Calibri" w:cs="Calibri"/>
            <w:lang w:val="de-CH"/>
          </w:rPr>
          <w:t>https://www.renaultgroup.com/en/</w:t>
        </w:r>
      </w:hyperlink>
      <w:r w:rsidRPr="00C56851">
        <w:rPr>
          <w:rStyle w:val="Hyperlink"/>
          <w:rFonts w:ascii="Calibri" w:hAnsi="Calibri" w:cs="Calibri"/>
          <w:color w:val="auto"/>
          <w:lang w:val="de-CH"/>
        </w:rPr>
        <w:t xml:space="preserve"> </w:t>
      </w:r>
    </w:p>
    <w:p w14:paraId="2DBDF8AD" w14:textId="77777777" w:rsidR="004C36CE" w:rsidRPr="00C56851" w:rsidRDefault="004C36CE" w:rsidP="004C36CE">
      <w:pPr>
        <w:spacing w:before="0"/>
        <w:contextualSpacing/>
        <w:jc w:val="both"/>
        <w:rPr>
          <w:rStyle w:val="Hyperlink"/>
          <w:rFonts w:ascii="Calibri" w:hAnsi="Calibri" w:cs="Calibri"/>
          <w:color w:val="auto"/>
          <w:lang w:val="de-CH"/>
        </w:rPr>
      </w:pPr>
    </w:p>
    <w:p w14:paraId="53F07999" w14:textId="77777777" w:rsidR="00C56851" w:rsidRDefault="00C56851" w:rsidP="004C36CE">
      <w:pPr>
        <w:spacing w:before="0"/>
        <w:contextualSpacing/>
        <w:jc w:val="both"/>
        <w:rPr>
          <w:rStyle w:val="Hyperlink"/>
          <w:rFonts w:ascii="Calibri" w:hAnsi="Calibri" w:cs="Calibri"/>
          <w:color w:val="auto"/>
          <w:lang w:val="de-CH"/>
        </w:rPr>
      </w:pPr>
      <w:r w:rsidRPr="00C56851">
        <w:rPr>
          <w:rStyle w:val="Hyperlink"/>
          <w:rFonts w:ascii="Calibri" w:hAnsi="Calibri" w:cs="Calibri"/>
          <w:color w:val="auto"/>
          <w:lang w:val="de-CH"/>
        </w:rPr>
        <w:t>Die Marke Renault ist seit 1927 in der Schweiz vertreten und wird durch die Renault Suisse SA importiert und vermarktet. Im Jahr 2022 wurden 11</w:t>
      </w:r>
      <w:r w:rsidRPr="00C56851">
        <w:rPr>
          <w:rStyle w:val="Hyperlink"/>
          <w:rFonts w:ascii="Calibri" w:hAnsi="Calibri" w:cs="Calibri" w:hint="cs"/>
          <w:color w:val="auto"/>
          <w:lang w:val="de-CH"/>
        </w:rPr>
        <w:t>’</w:t>
      </w:r>
      <w:r w:rsidRPr="00C56851">
        <w:rPr>
          <w:rStyle w:val="Hyperlink"/>
          <w:rFonts w:ascii="Calibri" w:hAnsi="Calibri" w:cs="Calibri"/>
          <w:color w:val="auto"/>
          <w:lang w:val="de-CH"/>
        </w:rPr>
        <w:t xml:space="preserve">185 neue Personenwagen und leichte Nutzfahrzeuge der Marke Renault in der Schweiz immatrikuliert. Mit den 100 % elektrisch angetriebenen Modellen Twingo E-Tech Electric, Zoe E-Tech Electric, Megane E-Tech Electric, Kangoo Van E-Tech Electric und Master E-Tech Electric, und den Voll- und Plug-in-Hybrid-Fahrzeugen Arkana, Megane, Clio, Captur und Austral ist bereits fast jeder zweite Neuwagen von Renault elektrifiziert. Der neue Kompakt-SUV Austral und der neue Kangoo E-Tech Electric (PW) sowie der neue </w:t>
      </w:r>
      <w:proofErr w:type="spellStart"/>
      <w:r w:rsidRPr="00C56851">
        <w:rPr>
          <w:rStyle w:val="Hyperlink"/>
          <w:rFonts w:ascii="Calibri" w:hAnsi="Calibri" w:cs="Calibri"/>
          <w:color w:val="auto"/>
          <w:lang w:val="de-CH"/>
        </w:rPr>
        <w:t>Trafic</w:t>
      </w:r>
      <w:proofErr w:type="spellEnd"/>
      <w:r w:rsidRPr="00C56851">
        <w:rPr>
          <w:rStyle w:val="Hyperlink"/>
          <w:rFonts w:ascii="Calibri" w:hAnsi="Calibri" w:cs="Calibri"/>
          <w:color w:val="auto"/>
          <w:lang w:val="de-CH"/>
        </w:rPr>
        <w:t xml:space="preserve"> E-Tech Electric d</w:t>
      </w:r>
      <w:r w:rsidRPr="00C56851">
        <w:rPr>
          <w:rStyle w:val="Hyperlink"/>
          <w:rFonts w:ascii="Calibri" w:hAnsi="Calibri" w:cs="Calibri" w:hint="cs"/>
          <w:color w:val="auto"/>
          <w:lang w:val="de-CH"/>
        </w:rPr>
        <w:t>ü</w:t>
      </w:r>
      <w:r w:rsidRPr="00C56851">
        <w:rPr>
          <w:rStyle w:val="Hyperlink"/>
          <w:rFonts w:ascii="Calibri" w:hAnsi="Calibri" w:cs="Calibri"/>
          <w:color w:val="auto"/>
          <w:lang w:val="de-CH"/>
        </w:rPr>
        <w:t>rften die Position von Renault im E-Markt 2023 nochmals deutlich st</w:t>
      </w:r>
      <w:r w:rsidRPr="00C56851">
        <w:rPr>
          <w:rStyle w:val="Hyperlink"/>
          <w:rFonts w:ascii="Calibri" w:hAnsi="Calibri" w:cs="Calibri" w:hint="cs"/>
          <w:color w:val="auto"/>
          <w:lang w:val="de-CH"/>
        </w:rPr>
        <w:t>ä</w:t>
      </w:r>
      <w:r w:rsidRPr="00C56851">
        <w:rPr>
          <w:rStyle w:val="Hyperlink"/>
          <w:rFonts w:ascii="Calibri" w:hAnsi="Calibri" w:cs="Calibri"/>
          <w:color w:val="auto"/>
          <w:lang w:val="de-CH"/>
        </w:rPr>
        <w:t>rken. Das H</w:t>
      </w:r>
      <w:r w:rsidRPr="00C56851">
        <w:rPr>
          <w:rStyle w:val="Hyperlink"/>
          <w:rFonts w:ascii="Calibri" w:hAnsi="Calibri" w:cs="Calibri" w:hint="cs"/>
          <w:color w:val="auto"/>
          <w:lang w:val="de-CH"/>
        </w:rPr>
        <w:t>ä</w:t>
      </w:r>
      <w:r w:rsidRPr="00C56851">
        <w:rPr>
          <w:rStyle w:val="Hyperlink"/>
          <w:rFonts w:ascii="Calibri" w:hAnsi="Calibri" w:cs="Calibri"/>
          <w:color w:val="auto"/>
          <w:lang w:val="de-CH"/>
        </w:rPr>
        <w:t>ndlernetz der Marke Renault z</w:t>
      </w:r>
      <w:r w:rsidRPr="00C56851">
        <w:rPr>
          <w:rStyle w:val="Hyperlink"/>
          <w:rFonts w:ascii="Calibri" w:hAnsi="Calibri" w:cs="Calibri" w:hint="cs"/>
          <w:color w:val="auto"/>
          <w:lang w:val="de-CH"/>
        </w:rPr>
        <w:t>ä</w:t>
      </w:r>
      <w:r w:rsidRPr="00C56851">
        <w:rPr>
          <w:rStyle w:val="Hyperlink"/>
          <w:rFonts w:ascii="Calibri" w:hAnsi="Calibri" w:cs="Calibri"/>
          <w:color w:val="auto"/>
          <w:lang w:val="de-CH"/>
        </w:rPr>
        <w:t>hlt 188 Partner, die Autos und Dienstleistungen an 212 Standorten anbieten.</w:t>
      </w:r>
    </w:p>
    <w:bookmarkEnd w:id="2"/>
    <w:p w14:paraId="6BF9E055" w14:textId="369A2E56" w:rsidR="004C36CE" w:rsidRPr="00C56851" w:rsidRDefault="004C36CE" w:rsidP="004C36CE">
      <w:pPr>
        <w:spacing w:before="0"/>
        <w:contextualSpacing/>
        <w:jc w:val="both"/>
        <w:rPr>
          <w:rStyle w:val="Hyperlink"/>
          <w:rFonts w:ascii="Calibri" w:hAnsi="Calibri" w:cs="Calibri"/>
          <w:color w:val="auto"/>
          <w:lang w:val="de-CH"/>
        </w:rPr>
      </w:pPr>
      <w:r w:rsidRPr="00C56851">
        <w:rPr>
          <w:rStyle w:val="Hyperlink"/>
          <w:rFonts w:ascii="Calibri" w:hAnsi="Calibri" w:cs="Calibri"/>
          <w:color w:val="auto"/>
          <w:lang w:val="de-CH"/>
        </w:rPr>
        <w:t xml:space="preserve"> </w:t>
      </w:r>
    </w:p>
    <w:tbl>
      <w:tblPr>
        <w:tblStyle w:val="Tabellenraster"/>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328"/>
        <w:gridCol w:w="78"/>
        <w:gridCol w:w="7771"/>
      </w:tblGrid>
      <w:tr w:rsidR="004C36CE" w:rsidRPr="00C56851" w14:paraId="76DA10A4" w14:textId="77777777" w:rsidTr="00F426E8">
        <w:trPr>
          <w:trHeight w:val="2159"/>
        </w:trPr>
        <w:tc>
          <w:tcPr>
            <w:tcW w:w="5328" w:type="dxa"/>
          </w:tcPr>
          <w:p w14:paraId="44AD9B09" w14:textId="77777777" w:rsidR="004C36CE" w:rsidRPr="00C56851" w:rsidRDefault="004C36CE" w:rsidP="00F426E8">
            <w:pPr>
              <w:pStyle w:val="Fuzeile"/>
              <w:rPr>
                <w:rFonts w:ascii="Calibri" w:hAnsi="Calibri" w:cs="Calibri"/>
                <w:b/>
                <w:sz w:val="20"/>
                <w:lang w:val="en-GB"/>
              </w:rPr>
            </w:pPr>
            <w:r w:rsidRPr="00C56851">
              <w:rPr>
                <w:rFonts w:ascii="Calibri" w:hAnsi="Calibri" w:cs="Calibri"/>
                <w:b/>
                <w:sz w:val="20"/>
                <w:lang w:val="en-GB"/>
              </w:rPr>
              <w:t>PRESSEKONTAKT</w:t>
            </w:r>
          </w:p>
          <w:p w14:paraId="53217585" w14:textId="77777777" w:rsidR="004C36CE" w:rsidRPr="00C56851" w:rsidRDefault="004C36CE" w:rsidP="00F426E8">
            <w:pPr>
              <w:pStyle w:val="Fuzeile"/>
              <w:rPr>
                <w:rFonts w:ascii="Calibri" w:hAnsi="Calibri" w:cs="Calibri"/>
                <w:b/>
                <w:sz w:val="20"/>
                <w:lang w:val="en-GB"/>
              </w:rPr>
            </w:pPr>
            <w:r w:rsidRPr="00C56851">
              <w:rPr>
                <w:rFonts w:ascii="Calibri" w:hAnsi="Calibri" w:cs="Calibri"/>
                <w:b/>
                <w:sz w:val="20"/>
                <w:lang w:val="en-GB"/>
              </w:rPr>
              <w:t>RENAULT SUISSE</w:t>
            </w:r>
          </w:p>
        </w:tc>
        <w:tc>
          <w:tcPr>
            <w:tcW w:w="78" w:type="dxa"/>
          </w:tcPr>
          <w:p w14:paraId="45A65392" w14:textId="77777777" w:rsidR="004C36CE" w:rsidRPr="00C56851" w:rsidRDefault="004C36CE" w:rsidP="00F426E8">
            <w:pPr>
              <w:pStyle w:val="Fuzeile"/>
              <w:rPr>
                <w:rFonts w:ascii="Calibri" w:hAnsi="Calibri" w:cs="Calibri"/>
                <w:sz w:val="20"/>
                <w:lang w:val="en-GB"/>
              </w:rPr>
            </w:pPr>
          </w:p>
        </w:tc>
        <w:tc>
          <w:tcPr>
            <w:tcW w:w="7771" w:type="dxa"/>
          </w:tcPr>
          <w:p w14:paraId="18E0E33B" w14:textId="77777777" w:rsidR="004C36CE" w:rsidRPr="00C56851" w:rsidRDefault="004C36CE" w:rsidP="00F426E8">
            <w:pPr>
              <w:pStyle w:val="Fuzeile"/>
              <w:rPr>
                <w:rFonts w:ascii="Calibri" w:hAnsi="Calibri" w:cs="Calibri"/>
                <w:sz w:val="20"/>
                <w:lang w:val="de-CH"/>
              </w:rPr>
            </w:pPr>
            <w:r w:rsidRPr="00C56851">
              <w:rPr>
                <w:rFonts w:ascii="Calibri" w:hAnsi="Calibri" w:cs="Calibri"/>
                <w:sz w:val="20"/>
                <w:lang w:val="de-CH"/>
              </w:rPr>
              <w:t>Karin Kirchner</w:t>
            </w:r>
          </w:p>
          <w:p w14:paraId="067A0416" w14:textId="77777777" w:rsidR="004C36CE" w:rsidRPr="00C56851" w:rsidRDefault="004C36CE" w:rsidP="00F426E8">
            <w:pPr>
              <w:pStyle w:val="Fuzeile"/>
              <w:rPr>
                <w:rFonts w:ascii="Calibri" w:hAnsi="Calibri" w:cs="Calibri"/>
                <w:sz w:val="20"/>
                <w:lang w:val="de-CH"/>
              </w:rPr>
            </w:pPr>
            <w:r w:rsidRPr="00C56851">
              <w:rPr>
                <w:rFonts w:ascii="Calibri" w:hAnsi="Calibri" w:cs="Calibri"/>
                <w:sz w:val="20"/>
                <w:lang w:val="de-CH"/>
              </w:rPr>
              <w:t>+41 44 777 02 48</w:t>
            </w:r>
          </w:p>
          <w:p w14:paraId="11FB7592" w14:textId="77777777" w:rsidR="004C36CE" w:rsidRPr="00C56851" w:rsidRDefault="004C36CE" w:rsidP="00F426E8">
            <w:pPr>
              <w:pStyle w:val="Fuzeile"/>
              <w:rPr>
                <w:rFonts w:ascii="Calibri" w:hAnsi="Calibri" w:cs="Calibri"/>
                <w:sz w:val="20"/>
                <w:lang w:val="de-CH"/>
              </w:rPr>
            </w:pPr>
            <w:r w:rsidRPr="00C56851">
              <w:rPr>
                <w:rStyle w:val="Hyperlink"/>
                <w:rFonts w:ascii="Calibri" w:hAnsi="Calibri" w:cs="Calibri"/>
                <w:sz w:val="20"/>
                <w:lang w:val="de-CH"/>
              </w:rPr>
              <w:t>Karin.kirchner@renault.com</w:t>
            </w:r>
          </w:p>
        </w:tc>
      </w:tr>
    </w:tbl>
    <w:p w14:paraId="07FE72B3" w14:textId="1EA7EB6B" w:rsidR="005176D9" w:rsidRPr="00C56851" w:rsidRDefault="005176D9" w:rsidP="004C36CE">
      <w:pPr>
        <w:spacing w:line="240" w:lineRule="auto"/>
        <w:jc w:val="center"/>
        <w:rPr>
          <w:rFonts w:ascii="Calibri" w:hAnsi="Calibri" w:cs="Calibri"/>
          <w:color w:val="3F3F3E"/>
          <w:sz w:val="20"/>
          <w:lang w:val="de-CH"/>
        </w:rPr>
      </w:pPr>
    </w:p>
    <w:sectPr w:rsidR="005176D9" w:rsidRPr="00C56851" w:rsidSect="00EE3861">
      <w:headerReference w:type="default" r:id="rId12"/>
      <w:headerReference w:type="first" r:id="rId13"/>
      <w:footerReference w:type="first" r:id="rId14"/>
      <w:pgSz w:w="11906" w:h="16838" w:code="9"/>
      <w:pgMar w:top="2155" w:right="851" w:bottom="2155" w:left="851" w:header="85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A953" w14:textId="77777777" w:rsidR="003F0485" w:rsidRDefault="003F0485" w:rsidP="00A602D8">
      <w:pPr>
        <w:spacing w:before="0" w:line="240" w:lineRule="auto"/>
      </w:pPr>
      <w:r>
        <w:separator/>
      </w:r>
    </w:p>
  </w:endnote>
  <w:endnote w:type="continuationSeparator" w:id="0">
    <w:p w14:paraId="169B3822" w14:textId="77777777" w:rsidR="003F0485" w:rsidRDefault="003F0485"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4C36CE" w:rsidRDefault="007D3970" w:rsidP="007D3970">
          <w:pPr>
            <w:pStyle w:val="Fuzeile"/>
            <w:rPr>
              <w:lang w:val="it-CH"/>
            </w:rPr>
          </w:pPr>
          <w:r w:rsidRPr="004C36CE">
            <w:rPr>
              <w:lang w:val="it-CH"/>
            </w:rPr>
            <w:t>+33 0 00 00 00</w:t>
          </w:r>
        </w:p>
        <w:p w14:paraId="7CDC4ABD" w14:textId="77777777" w:rsidR="007D3970" w:rsidRPr="004C36CE" w:rsidRDefault="007D3970" w:rsidP="007D3970">
          <w:pPr>
            <w:pStyle w:val="Fuzeile"/>
            <w:rPr>
              <w:lang w:val="it-CH"/>
            </w:rPr>
          </w:pPr>
          <w:r w:rsidRPr="004C36CE">
            <w:rPr>
              <w:lang w:val="it-CH"/>
            </w:rPr>
            <w:t xml:space="preserve">media.renault@renault.fr </w:t>
          </w:r>
        </w:p>
        <w:p w14:paraId="2A2C28BA" w14:textId="77777777" w:rsidR="007D3970" w:rsidRPr="004C36CE" w:rsidRDefault="007D3970" w:rsidP="007D3970">
          <w:pPr>
            <w:pStyle w:val="Fuzeile"/>
            <w:rPr>
              <w:lang w:val="it-CH"/>
            </w:rPr>
          </w:pPr>
          <w:r w:rsidRPr="004C36CE">
            <w:rPr>
              <w:lang w:val="it-CH"/>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FACB" w14:textId="77777777" w:rsidR="003F0485" w:rsidRDefault="003F0485" w:rsidP="00A602D8">
      <w:pPr>
        <w:spacing w:before="0" w:line="240" w:lineRule="auto"/>
      </w:pPr>
      <w:bookmarkStart w:id="0" w:name="_Hlk105078256"/>
      <w:bookmarkEnd w:id="0"/>
      <w:r>
        <w:separator/>
      </w:r>
    </w:p>
  </w:footnote>
  <w:footnote w:type="continuationSeparator" w:id="0">
    <w:p w14:paraId="7B9A8E29" w14:textId="77777777" w:rsidR="003F0485" w:rsidRDefault="003F0485"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3DF" w14:textId="72134623" w:rsidR="00EB7260" w:rsidRDefault="00EB7260" w:rsidP="00E649E9">
    <w:pPr>
      <w:tabs>
        <w:tab w:val="left" w:pos="9265"/>
      </w:tabs>
      <w:ind w:left="7186" w:firstLine="734"/>
      <w:rPr>
        <w:rFonts w:ascii="Times New Roman"/>
        <w:sz w:val="20"/>
      </w:rPr>
    </w:pPr>
    <w:r>
      <w:rPr>
        <w:noProof/>
      </w:rPr>
      <w:drawing>
        <wp:anchor distT="0" distB="0" distL="114300" distR="114300" simplePos="0" relativeHeight="251658240" behindDoc="0" locked="0" layoutInCell="1" allowOverlap="1" wp14:anchorId="19FF762B" wp14:editId="6876A68C">
          <wp:simplePos x="0" y="0"/>
          <wp:positionH relativeFrom="column">
            <wp:posOffset>97790</wp:posOffset>
          </wp:positionH>
          <wp:positionV relativeFrom="paragraph">
            <wp:posOffset>-207010</wp:posOffset>
          </wp:positionV>
          <wp:extent cx="972000" cy="439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200"/>
                  </a:xfrm>
                  <a:prstGeom prst="rect">
                    <a:avLst/>
                  </a:prstGeom>
                </pic:spPr>
              </pic:pic>
            </a:graphicData>
          </a:graphic>
        </wp:anchor>
      </w:drawing>
    </w:r>
    <w:r>
      <w:t xml:space="preserve">  </w:t>
    </w:r>
    <w:r>
      <w:rPr>
        <w:rFonts w:ascii="Times New Roman"/>
        <w:sz w:val="20"/>
      </w:rPr>
      <w:tab/>
    </w:r>
  </w:p>
  <w:p w14:paraId="66F0E983" w14:textId="241FA56E" w:rsidR="00F22D0C" w:rsidRDefault="00F22D0C" w:rsidP="00F22D0C">
    <w:pPr>
      <w:pStyle w:val="Kopfzeile"/>
      <w:pBdr>
        <w:bottom w:val="single" w:sz="8" w:space="15"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4918C62D" w:rsidP="00F22D0C">
    <w:pPr>
      <w:pStyle w:val="Kopfzeile"/>
      <w:pBdr>
        <w:bottom w:val="single" w:sz="8" w:space="15" w:color="auto"/>
      </w:pBdr>
    </w:pPr>
    <w:r>
      <w:rPr>
        <w:noProof/>
      </w:rPr>
      <w:drawing>
        <wp:inline distT="0" distB="0" distL="0" distR="0" wp14:anchorId="396CC762" wp14:editId="316841A4">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0D09BF"/>
    <w:multiLevelType w:val="hybridMultilevel"/>
    <w:tmpl w:val="33B032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A706F72"/>
    <w:multiLevelType w:val="hybridMultilevel"/>
    <w:tmpl w:val="906CF80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B3C086F"/>
    <w:multiLevelType w:val="hybridMultilevel"/>
    <w:tmpl w:val="5802A5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C410FD"/>
    <w:multiLevelType w:val="hybridMultilevel"/>
    <w:tmpl w:val="2A4ABC78"/>
    <w:lvl w:ilvl="0" w:tplc="80E66CE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266801"/>
    <w:multiLevelType w:val="hybridMultilevel"/>
    <w:tmpl w:val="95208AE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11062AB"/>
    <w:multiLevelType w:val="hybridMultilevel"/>
    <w:tmpl w:val="EF02BBFA"/>
    <w:lvl w:ilvl="0" w:tplc="380C0001">
      <w:start w:val="1"/>
      <w:numFmt w:val="bullet"/>
      <w:lvlText w:val=""/>
      <w:lvlJc w:val="left"/>
      <w:pPr>
        <w:ind w:left="786" w:hanging="360"/>
      </w:pPr>
      <w:rPr>
        <w:rFonts w:ascii="Symbol" w:hAnsi="Symbol" w:hint="default"/>
      </w:rPr>
    </w:lvl>
    <w:lvl w:ilvl="1" w:tplc="380C0003" w:tentative="1">
      <w:start w:val="1"/>
      <w:numFmt w:val="bullet"/>
      <w:lvlText w:val="o"/>
      <w:lvlJc w:val="left"/>
      <w:pPr>
        <w:ind w:left="1506" w:hanging="360"/>
      </w:pPr>
      <w:rPr>
        <w:rFonts w:ascii="Courier New" w:hAnsi="Courier New" w:cs="Courier New" w:hint="default"/>
      </w:rPr>
    </w:lvl>
    <w:lvl w:ilvl="2" w:tplc="380C0005" w:tentative="1">
      <w:start w:val="1"/>
      <w:numFmt w:val="bullet"/>
      <w:lvlText w:val=""/>
      <w:lvlJc w:val="left"/>
      <w:pPr>
        <w:ind w:left="2226" w:hanging="360"/>
      </w:pPr>
      <w:rPr>
        <w:rFonts w:ascii="Wingdings" w:hAnsi="Wingdings" w:hint="default"/>
      </w:rPr>
    </w:lvl>
    <w:lvl w:ilvl="3" w:tplc="380C0001" w:tentative="1">
      <w:start w:val="1"/>
      <w:numFmt w:val="bullet"/>
      <w:lvlText w:val=""/>
      <w:lvlJc w:val="left"/>
      <w:pPr>
        <w:ind w:left="2946" w:hanging="360"/>
      </w:pPr>
      <w:rPr>
        <w:rFonts w:ascii="Symbol" w:hAnsi="Symbol" w:hint="default"/>
      </w:rPr>
    </w:lvl>
    <w:lvl w:ilvl="4" w:tplc="380C0003" w:tentative="1">
      <w:start w:val="1"/>
      <w:numFmt w:val="bullet"/>
      <w:lvlText w:val="o"/>
      <w:lvlJc w:val="left"/>
      <w:pPr>
        <w:ind w:left="3666" w:hanging="360"/>
      </w:pPr>
      <w:rPr>
        <w:rFonts w:ascii="Courier New" w:hAnsi="Courier New" w:cs="Courier New" w:hint="default"/>
      </w:rPr>
    </w:lvl>
    <w:lvl w:ilvl="5" w:tplc="380C0005" w:tentative="1">
      <w:start w:val="1"/>
      <w:numFmt w:val="bullet"/>
      <w:lvlText w:val=""/>
      <w:lvlJc w:val="left"/>
      <w:pPr>
        <w:ind w:left="4386" w:hanging="360"/>
      </w:pPr>
      <w:rPr>
        <w:rFonts w:ascii="Wingdings" w:hAnsi="Wingdings" w:hint="default"/>
      </w:rPr>
    </w:lvl>
    <w:lvl w:ilvl="6" w:tplc="380C0001" w:tentative="1">
      <w:start w:val="1"/>
      <w:numFmt w:val="bullet"/>
      <w:lvlText w:val=""/>
      <w:lvlJc w:val="left"/>
      <w:pPr>
        <w:ind w:left="5106" w:hanging="360"/>
      </w:pPr>
      <w:rPr>
        <w:rFonts w:ascii="Symbol" w:hAnsi="Symbol" w:hint="default"/>
      </w:rPr>
    </w:lvl>
    <w:lvl w:ilvl="7" w:tplc="380C0003" w:tentative="1">
      <w:start w:val="1"/>
      <w:numFmt w:val="bullet"/>
      <w:lvlText w:val="o"/>
      <w:lvlJc w:val="left"/>
      <w:pPr>
        <w:ind w:left="5826" w:hanging="360"/>
      </w:pPr>
      <w:rPr>
        <w:rFonts w:ascii="Courier New" w:hAnsi="Courier New" w:cs="Courier New" w:hint="default"/>
      </w:rPr>
    </w:lvl>
    <w:lvl w:ilvl="8" w:tplc="380C0005" w:tentative="1">
      <w:start w:val="1"/>
      <w:numFmt w:val="bullet"/>
      <w:lvlText w:val=""/>
      <w:lvlJc w:val="left"/>
      <w:pPr>
        <w:ind w:left="6546" w:hanging="360"/>
      </w:pPr>
      <w:rPr>
        <w:rFonts w:ascii="Wingdings" w:hAnsi="Wingdings" w:hint="default"/>
      </w:rPr>
    </w:lvl>
  </w:abstractNum>
  <w:abstractNum w:abstractNumId="19"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5356A"/>
    <w:multiLevelType w:val="hybridMultilevel"/>
    <w:tmpl w:val="CD1C48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324044F"/>
    <w:multiLevelType w:val="hybridMultilevel"/>
    <w:tmpl w:val="FC44642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DB3803"/>
    <w:multiLevelType w:val="hybridMultilevel"/>
    <w:tmpl w:val="57188E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182C76"/>
    <w:multiLevelType w:val="hybridMultilevel"/>
    <w:tmpl w:val="AB182E60"/>
    <w:lvl w:ilvl="0" w:tplc="A68CB962">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2289459">
    <w:abstractNumId w:val="8"/>
  </w:num>
  <w:num w:numId="2" w16cid:durableId="70007626">
    <w:abstractNumId w:val="3"/>
  </w:num>
  <w:num w:numId="3" w16cid:durableId="1214850573">
    <w:abstractNumId w:val="2"/>
  </w:num>
  <w:num w:numId="4" w16cid:durableId="711459873">
    <w:abstractNumId w:val="1"/>
  </w:num>
  <w:num w:numId="5" w16cid:durableId="701591649">
    <w:abstractNumId w:val="0"/>
  </w:num>
  <w:num w:numId="6" w16cid:durableId="1602911841">
    <w:abstractNumId w:val="9"/>
  </w:num>
  <w:num w:numId="7" w16cid:durableId="1306156813">
    <w:abstractNumId w:val="7"/>
  </w:num>
  <w:num w:numId="8" w16cid:durableId="1382678533">
    <w:abstractNumId w:val="6"/>
  </w:num>
  <w:num w:numId="9" w16cid:durableId="1961835176">
    <w:abstractNumId w:val="5"/>
  </w:num>
  <w:num w:numId="10" w16cid:durableId="613559234">
    <w:abstractNumId w:val="4"/>
  </w:num>
  <w:num w:numId="11" w16cid:durableId="733969288">
    <w:abstractNumId w:val="27"/>
  </w:num>
  <w:num w:numId="12" w16cid:durableId="496386633">
    <w:abstractNumId w:val="20"/>
  </w:num>
  <w:num w:numId="13" w16cid:durableId="980034201">
    <w:abstractNumId w:val="19"/>
  </w:num>
  <w:num w:numId="14" w16cid:durableId="188684014">
    <w:abstractNumId w:val="23"/>
  </w:num>
  <w:num w:numId="15" w16cid:durableId="1285885967">
    <w:abstractNumId w:val="26"/>
  </w:num>
  <w:num w:numId="16" w16cid:durableId="1407147971">
    <w:abstractNumId w:val="10"/>
  </w:num>
  <w:num w:numId="17" w16cid:durableId="1370108082">
    <w:abstractNumId w:val="16"/>
  </w:num>
  <w:num w:numId="18" w16cid:durableId="253900964">
    <w:abstractNumId w:val="14"/>
  </w:num>
  <w:num w:numId="19" w16cid:durableId="1135950036">
    <w:abstractNumId w:val="24"/>
  </w:num>
  <w:num w:numId="20" w16cid:durableId="470563458">
    <w:abstractNumId w:val="13"/>
  </w:num>
  <w:num w:numId="21" w16cid:durableId="831331260">
    <w:abstractNumId w:val="21"/>
  </w:num>
  <w:num w:numId="22" w16cid:durableId="1086347459">
    <w:abstractNumId w:val="11"/>
  </w:num>
  <w:num w:numId="23" w16cid:durableId="206645851">
    <w:abstractNumId w:val="17"/>
  </w:num>
  <w:num w:numId="24" w16cid:durableId="686371907">
    <w:abstractNumId w:val="12"/>
  </w:num>
  <w:num w:numId="25" w16cid:durableId="2100253729">
    <w:abstractNumId w:val="18"/>
  </w:num>
  <w:num w:numId="26" w16cid:durableId="1208639159">
    <w:abstractNumId w:val="15"/>
  </w:num>
  <w:num w:numId="27" w16cid:durableId="641427698">
    <w:abstractNumId w:val="25"/>
  </w:num>
  <w:num w:numId="28" w16cid:durableId="195514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3B04"/>
    <w:rsid w:val="00005859"/>
    <w:rsid w:val="00006E88"/>
    <w:rsid w:val="00006F5A"/>
    <w:rsid w:val="00007AF4"/>
    <w:rsid w:val="0002683C"/>
    <w:rsid w:val="00026AE9"/>
    <w:rsid w:val="00031C67"/>
    <w:rsid w:val="000359AE"/>
    <w:rsid w:val="000501F2"/>
    <w:rsid w:val="000552EF"/>
    <w:rsid w:val="00057DD0"/>
    <w:rsid w:val="00073399"/>
    <w:rsid w:val="00087566"/>
    <w:rsid w:val="000A0CE0"/>
    <w:rsid w:val="000A73AA"/>
    <w:rsid w:val="000C321F"/>
    <w:rsid w:val="000D7435"/>
    <w:rsid w:val="001036CD"/>
    <w:rsid w:val="001230D0"/>
    <w:rsid w:val="0013266D"/>
    <w:rsid w:val="00170D64"/>
    <w:rsid w:val="00172806"/>
    <w:rsid w:val="001814C1"/>
    <w:rsid w:val="001B591C"/>
    <w:rsid w:val="001C0A0D"/>
    <w:rsid w:val="001C432F"/>
    <w:rsid w:val="001C624E"/>
    <w:rsid w:val="001D6F9E"/>
    <w:rsid w:val="001E2192"/>
    <w:rsid w:val="001F05FE"/>
    <w:rsid w:val="00220663"/>
    <w:rsid w:val="0023108B"/>
    <w:rsid w:val="00233353"/>
    <w:rsid w:val="00233B6D"/>
    <w:rsid w:val="00241D17"/>
    <w:rsid w:val="002462C4"/>
    <w:rsid w:val="00251C65"/>
    <w:rsid w:val="00277A73"/>
    <w:rsid w:val="002836DD"/>
    <w:rsid w:val="00291D0F"/>
    <w:rsid w:val="00293E0C"/>
    <w:rsid w:val="002A6A21"/>
    <w:rsid w:val="002B49E2"/>
    <w:rsid w:val="002B7303"/>
    <w:rsid w:val="002B7340"/>
    <w:rsid w:val="002C508D"/>
    <w:rsid w:val="002C5B84"/>
    <w:rsid w:val="002E2E49"/>
    <w:rsid w:val="002E44A2"/>
    <w:rsid w:val="002E7909"/>
    <w:rsid w:val="002F4708"/>
    <w:rsid w:val="002F50BF"/>
    <w:rsid w:val="003033B0"/>
    <w:rsid w:val="003059C4"/>
    <w:rsid w:val="0033129C"/>
    <w:rsid w:val="0034053C"/>
    <w:rsid w:val="0035184B"/>
    <w:rsid w:val="00351C76"/>
    <w:rsid w:val="003531B5"/>
    <w:rsid w:val="00360488"/>
    <w:rsid w:val="0037701D"/>
    <w:rsid w:val="00384202"/>
    <w:rsid w:val="003864AD"/>
    <w:rsid w:val="00387B7F"/>
    <w:rsid w:val="003A1145"/>
    <w:rsid w:val="003B04BB"/>
    <w:rsid w:val="003B367C"/>
    <w:rsid w:val="003C75B5"/>
    <w:rsid w:val="003D4D16"/>
    <w:rsid w:val="003E68CC"/>
    <w:rsid w:val="003F0485"/>
    <w:rsid w:val="003F71A9"/>
    <w:rsid w:val="004022B4"/>
    <w:rsid w:val="00415177"/>
    <w:rsid w:val="00423DA7"/>
    <w:rsid w:val="00425677"/>
    <w:rsid w:val="0043337C"/>
    <w:rsid w:val="00433EDD"/>
    <w:rsid w:val="004371D6"/>
    <w:rsid w:val="0044219E"/>
    <w:rsid w:val="00445BF1"/>
    <w:rsid w:val="0045216F"/>
    <w:rsid w:val="004566FC"/>
    <w:rsid w:val="0046176B"/>
    <w:rsid w:val="004644DF"/>
    <w:rsid w:val="00465CE4"/>
    <w:rsid w:val="00467F26"/>
    <w:rsid w:val="00485B86"/>
    <w:rsid w:val="004B03DA"/>
    <w:rsid w:val="004B1EE4"/>
    <w:rsid w:val="004B761B"/>
    <w:rsid w:val="004C36CE"/>
    <w:rsid w:val="004E280E"/>
    <w:rsid w:val="004E469C"/>
    <w:rsid w:val="004F3B14"/>
    <w:rsid w:val="005176D9"/>
    <w:rsid w:val="00520BBF"/>
    <w:rsid w:val="00520E8D"/>
    <w:rsid w:val="00544345"/>
    <w:rsid w:val="00545DD0"/>
    <w:rsid w:val="00556EC7"/>
    <w:rsid w:val="00557380"/>
    <w:rsid w:val="00562BB0"/>
    <w:rsid w:val="00563972"/>
    <w:rsid w:val="00570B93"/>
    <w:rsid w:val="005732EA"/>
    <w:rsid w:val="00573D15"/>
    <w:rsid w:val="00573F62"/>
    <w:rsid w:val="00595B55"/>
    <w:rsid w:val="005B10DA"/>
    <w:rsid w:val="005B3471"/>
    <w:rsid w:val="005C775F"/>
    <w:rsid w:val="005C79C5"/>
    <w:rsid w:val="005E0A05"/>
    <w:rsid w:val="0061206E"/>
    <w:rsid w:val="0061682B"/>
    <w:rsid w:val="0063379F"/>
    <w:rsid w:val="00642390"/>
    <w:rsid w:val="006457DF"/>
    <w:rsid w:val="00646166"/>
    <w:rsid w:val="00655A10"/>
    <w:rsid w:val="0066303C"/>
    <w:rsid w:val="00677AC2"/>
    <w:rsid w:val="00682310"/>
    <w:rsid w:val="00682D2F"/>
    <w:rsid w:val="006A7BB9"/>
    <w:rsid w:val="006B2A34"/>
    <w:rsid w:val="006B5C7E"/>
    <w:rsid w:val="006B5CB3"/>
    <w:rsid w:val="006D6ED6"/>
    <w:rsid w:val="006E27BF"/>
    <w:rsid w:val="006F0567"/>
    <w:rsid w:val="006F1FC5"/>
    <w:rsid w:val="006F3E46"/>
    <w:rsid w:val="00705A01"/>
    <w:rsid w:val="00705F82"/>
    <w:rsid w:val="007237C7"/>
    <w:rsid w:val="0074550A"/>
    <w:rsid w:val="00746001"/>
    <w:rsid w:val="00761DB3"/>
    <w:rsid w:val="00761E20"/>
    <w:rsid w:val="00767155"/>
    <w:rsid w:val="007706B2"/>
    <w:rsid w:val="00782A4F"/>
    <w:rsid w:val="00783D1C"/>
    <w:rsid w:val="007925BE"/>
    <w:rsid w:val="00796A08"/>
    <w:rsid w:val="007A46E2"/>
    <w:rsid w:val="007B47F9"/>
    <w:rsid w:val="007C3991"/>
    <w:rsid w:val="007C61B0"/>
    <w:rsid w:val="007D26A7"/>
    <w:rsid w:val="007D3970"/>
    <w:rsid w:val="007E152F"/>
    <w:rsid w:val="007E317D"/>
    <w:rsid w:val="007E4F11"/>
    <w:rsid w:val="007F68D2"/>
    <w:rsid w:val="0080313B"/>
    <w:rsid w:val="00805013"/>
    <w:rsid w:val="00805FAA"/>
    <w:rsid w:val="008124BD"/>
    <w:rsid w:val="0081404A"/>
    <w:rsid w:val="00814CBC"/>
    <w:rsid w:val="00815B14"/>
    <w:rsid w:val="0081689C"/>
    <w:rsid w:val="008261E5"/>
    <w:rsid w:val="00826A82"/>
    <w:rsid w:val="00833877"/>
    <w:rsid w:val="008430E7"/>
    <w:rsid w:val="00844956"/>
    <w:rsid w:val="0086168B"/>
    <w:rsid w:val="00863129"/>
    <w:rsid w:val="00866974"/>
    <w:rsid w:val="00872FC1"/>
    <w:rsid w:val="00877117"/>
    <w:rsid w:val="0088124E"/>
    <w:rsid w:val="00886E9C"/>
    <w:rsid w:val="0089420A"/>
    <w:rsid w:val="008B37EF"/>
    <w:rsid w:val="008C3A08"/>
    <w:rsid w:val="008C7E44"/>
    <w:rsid w:val="008D0867"/>
    <w:rsid w:val="008E2A6E"/>
    <w:rsid w:val="008F0F07"/>
    <w:rsid w:val="008F2A13"/>
    <w:rsid w:val="00901D4B"/>
    <w:rsid w:val="00902BDD"/>
    <w:rsid w:val="00912C8F"/>
    <w:rsid w:val="009151B8"/>
    <w:rsid w:val="00925474"/>
    <w:rsid w:val="00925F58"/>
    <w:rsid w:val="00961657"/>
    <w:rsid w:val="00966C87"/>
    <w:rsid w:val="0096767F"/>
    <w:rsid w:val="00975068"/>
    <w:rsid w:val="00983616"/>
    <w:rsid w:val="00984883"/>
    <w:rsid w:val="00986599"/>
    <w:rsid w:val="009968C5"/>
    <w:rsid w:val="009A23AB"/>
    <w:rsid w:val="009A643E"/>
    <w:rsid w:val="009C36FD"/>
    <w:rsid w:val="009D180E"/>
    <w:rsid w:val="009E35EC"/>
    <w:rsid w:val="009E5C5E"/>
    <w:rsid w:val="009F351D"/>
    <w:rsid w:val="00A012DB"/>
    <w:rsid w:val="00A02FD5"/>
    <w:rsid w:val="00A05240"/>
    <w:rsid w:val="00A10CE9"/>
    <w:rsid w:val="00A445EA"/>
    <w:rsid w:val="00A46AEA"/>
    <w:rsid w:val="00A602D8"/>
    <w:rsid w:val="00A73376"/>
    <w:rsid w:val="00A86EC8"/>
    <w:rsid w:val="00AC4842"/>
    <w:rsid w:val="00B06C13"/>
    <w:rsid w:val="00B208FE"/>
    <w:rsid w:val="00B31563"/>
    <w:rsid w:val="00B32F4C"/>
    <w:rsid w:val="00B36E9B"/>
    <w:rsid w:val="00B518EC"/>
    <w:rsid w:val="00B556B5"/>
    <w:rsid w:val="00B64F18"/>
    <w:rsid w:val="00B6505E"/>
    <w:rsid w:val="00B92FB1"/>
    <w:rsid w:val="00B93C8B"/>
    <w:rsid w:val="00BF6FD1"/>
    <w:rsid w:val="00C10E75"/>
    <w:rsid w:val="00C1695F"/>
    <w:rsid w:val="00C21B90"/>
    <w:rsid w:val="00C31F14"/>
    <w:rsid w:val="00C37FBD"/>
    <w:rsid w:val="00C439C6"/>
    <w:rsid w:val="00C53A26"/>
    <w:rsid w:val="00C56851"/>
    <w:rsid w:val="00C64900"/>
    <w:rsid w:val="00C6758B"/>
    <w:rsid w:val="00C76C9C"/>
    <w:rsid w:val="00C8105C"/>
    <w:rsid w:val="00C92A0D"/>
    <w:rsid w:val="00C94DB1"/>
    <w:rsid w:val="00CA5361"/>
    <w:rsid w:val="00CB4F80"/>
    <w:rsid w:val="00CB55C4"/>
    <w:rsid w:val="00CD2F3C"/>
    <w:rsid w:val="00CF260D"/>
    <w:rsid w:val="00CF6031"/>
    <w:rsid w:val="00CF6B83"/>
    <w:rsid w:val="00D04052"/>
    <w:rsid w:val="00D078DB"/>
    <w:rsid w:val="00D15251"/>
    <w:rsid w:val="00D265D9"/>
    <w:rsid w:val="00D37C29"/>
    <w:rsid w:val="00D54C2A"/>
    <w:rsid w:val="00D61CEA"/>
    <w:rsid w:val="00D63C02"/>
    <w:rsid w:val="00D73068"/>
    <w:rsid w:val="00D746BF"/>
    <w:rsid w:val="00D75EB5"/>
    <w:rsid w:val="00D87892"/>
    <w:rsid w:val="00D90429"/>
    <w:rsid w:val="00DA0554"/>
    <w:rsid w:val="00DA18FB"/>
    <w:rsid w:val="00DA27E1"/>
    <w:rsid w:val="00DA6C08"/>
    <w:rsid w:val="00DC7837"/>
    <w:rsid w:val="00DC7D93"/>
    <w:rsid w:val="00DE1443"/>
    <w:rsid w:val="00DE7021"/>
    <w:rsid w:val="00DE72B9"/>
    <w:rsid w:val="00E27DE3"/>
    <w:rsid w:val="00E30978"/>
    <w:rsid w:val="00E31A61"/>
    <w:rsid w:val="00E35CC3"/>
    <w:rsid w:val="00E3756C"/>
    <w:rsid w:val="00E63DAF"/>
    <w:rsid w:val="00E649E9"/>
    <w:rsid w:val="00E66807"/>
    <w:rsid w:val="00E74951"/>
    <w:rsid w:val="00E7706E"/>
    <w:rsid w:val="00E81176"/>
    <w:rsid w:val="00EA248C"/>
    <w:rsid w:val="00EB199D"/>
    <w:rsid w:val="00EB7260"/>
    <w:rsid w:val="00EC4E0D"/>
    <w:rsid w:val="00EE3861"/>
    <w:rsid w:val="00EE3F4A"/>
    <w:rsid w:val="00EE4C98"/>
    <w:rsid w:val="00EE6315"/>
    <w:rsid w:val="00EF0DFB"/>
    <w:rsid w:val="00F0167E"/>
    <w:rsid w:val="00F13FB5"/>
    <w:rsid w:val="00F22D0C"/>
    <w:rsid w:val="00F230B2"/>
    <w:rsid w:val="00F2694F"/>
    <w:rsid w:val="00F359D2"/>
    <w:rsid w:val="00F46A88"/>
    <w:rsid w:val="00F5284E"/>
    <w:rsid w:val="00F61571"/>
    <w:rsid w:val="00F63686"/>
    <w:rsid w:val="00F64FAA"/>
    <w:rsid w:val="00F67043"/>
    <w:rsid w:val="00F97755"/>
    <w:rsid w:val="00FA062C"/>
    <w:rsid w:val="00FB1305"/>
    <w:rsid w:val="00FB5BA1"/>
    <w:rsid w:val="00FC0E88"/>
    <w:rsid w:val="00FD4AF4"/>
    <w:rsid w:val="00FD6CFC"/>
    <w:rsid w:val="00FE512B"/>
    <w:rsid w:val="00FF5F2A"/>
    <w:rsid w:val="00FF68A6"/>
    <w:rsid w:val="18E5BA2D"/>
    <w:rsid w:val="4918C62D"/>
    <w:rsid w:val="557FDD4D"/>
    <w:rsid w:val="5C4E2CA5"/>
    <w:rsid w:val="6F76D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1"/>
    <w:qFormat/>
    <w:rsid w:val="00415177"/>
    <w:pPr>
      <w:widowControl w:val="0"/>
      <w:autoSpaceDE w:val="0"/>
      <w:autoSpaceDN w:val="0"/>
      <w:spacing w:before="95" w:line="240" w:lineRule="auto"/>
      <w:ind w:left="113"/>
      <w:outlineLvl w:val="0"/>
    </w:pPr>
    <w:rPr>
      <w:rFonts w:ascii="Arial" w:eastAsia="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2D0C"/>
    <w:pPr>
      <w:spacing w:before="0" w:line="240" w:lineRule="auto"/>
    </w:pPr>
    <w:rPr>
      <w:sz w:val="14"/>
    </w:rPr>
  </w:style>
  <w:style w:type="character" w:customStyle="1" w:styleId="KopfzeileZchn">
    <w:name w:val="Kopfzeile Zchn"/>
    <w:basedOn w:val="Absatz-Standardschriftart"/>
    <w:link w:val="Kopfzeile"/>
    <w:uiPriority w:val="99"/>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customStyle="1" w:styleId="1Dachzeile">
    <w:name w:val="1_Dachzeile"/>
    <w:basedOn w:val="Standard"/>
    <w:next w:val="Standard"/>
    <w:rsid w:val="000A0CE0"/>
    <w:pPr>
      <w:widowControl w:val="0"/>
      <w:spacing w:before="1320" w:after="120" w:line="240" w:lineRule="auto"/>
      <w:ind w:right="27"/>
    </w:pPr>
    <w:rPr>
      <w:rFonts w:ascii="Arial" w:eastAsia="Times New Roman" w:hAnsi="Arial" w:cs="Times New Roman"/>
      <w:b/>
      <w:bCs/>
      <w:caps/>
      <w:sz w:val="20"/>
      <w:lang w:val="de-DE" w:eastAsia="de-DE"/>
    </w:rPr>
  </w:style>
  <w:style w:type="paragraph" w:customStyle="1" w:styleId="2Headline">
    <w:name w:val="2_Headline"/>
    <w:basedOn w:val="Standard"/>
    <w:next w:val="Standard"/>
    <w:rsid w:val="000552EF"/>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EE3F4A"/>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EE3F4A"/>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B31563"/>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31563"/>
    <w:pPr>
      <w:widowControl w:val="0"/>
      <w:spacing w:before="0" w:line="340" w:lineRule="atLeast"/>
      <w:ind w:right="28"/>
    </w:pPr>
    <w:rPr>
      <w:rFonts w:ascii="Arial" w:eastAsia="Times New Roman" w:hAnsi="Arial" w:cs="Times New Roman"/>
      <w:b/>
      <w:bCs/>
      <w:caps/>
      <w:sz w:val="22"/>
      <w:lang w:val="de-DE" w:eastAsia="de-DE"/>
    </w:rPr>
  </w:style>
  <w:style w:type="character" w:customStyle="1" w:styleId="5ZwischentitelZchn">
    <w:name w:val="5_Zwischentitel Zchn"/>
    <w:link w:val="5Zwischentitel"/>
    <w:rsid w:val="00B31563"/>
    <w:rPr>
      <w:rFonts w:ascii="Arial" w:eastAsia="Times New Roman" w:hAnsi="Arial" w:cs="Times New Roman"/>
      <w:b/>
      <w:bCs/>
      <w:caps/>
      <w:sz w:val="22"/>
      <w:lang w:val="de-DE" w:eastAsia="de-DE"/>
    </w:rPr>
  </w:style>
  <w:style w:type="paragraph" w:customStyle="1" w:styleId="Ansprechpartner">
    <w:name w:val="Ansprechpartner"/>
    <w:basedOn w:val="Standard"/>
    <w:link w:val="AnsprechpartnerZchnZchn"/>
    <w:rsid w:val="00FE512B"/>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FE512B"/>
    <w:pPr>
      <w:numPr>
        <w:ilvl w:val="12"/>
      </w:numPr>
      <w:suppressAutoHyphens/>
      <w:spacing w:line="260" w:lineRule="atLeast"/>
      <w:ind w:right="28"/>
    </w:pPr>
    <w:rPr>
      <w:rFonts w:ascii="Arial" w:eastAsia="Times New Roman" w:hAnsi="Arial" w:cs="Times New Roman"/>
      <w:sz w:val="22"/>
      <w:lang w:val="de-DE" w:eastAsia="de-DE"/>
    </w:rPr>
  </w:style>
  <w:style w:type="character" w:customStyle="1" w:styleId="AnsprechpartnerTextChar">
    <w:name w:val="Ansprechpartner_Text Char"/>
    <w:link w:val="AnsprechpartnerText"/>
    <w:locked/>
    <w:rsid w:val="00FE512B"/>
    <w:rPr>
      <w:rFonts w:ascii="Arial" w:eastAsia="Times New Roman" w:hAnsi="Arial" w:cs="Times New Roman"/>
      <w:sz w:val="22"/>
      <w:lang w:val="de-DE" w:eastAsia="de-DE"/>
    </w:rPr>
  </w:style>
  <w:style w:type="character" w:customStyle="1" w:styleId="AnsprechpartnerZchnZchn">
    <w:name w:val="Ansprechpartner Zchn Zchn"/>
    <w:basedOn w:val="Absatz-Standardschriftart"/>
    <w:link w:val="Ansprechpartner"/>
    <w:rsid w:val="00FE512B"/>
    <w:rPr>
      <w:rFonts w:ascii="Arial" w:eastAsia="Times New Roman" w:hAnsi="Arial" w:cs="Times New Roman"/>
      <w:b/>
      <w:bCs/>
      <w:caps/>
      <w:sz w:val="22"/>
      <w:lang w:val="de-DE" w:eastAsia="de-DE"/>
    </w:rPr>
  </w:style>
  <w:style w:type="character" w:customStyle="1" w:styleId="berschrift1Zchn">
    <w:name w:val="Überschrift 1 Zchn"/>
    <w:basedOn w:val="Absatz-Standardschriftart"/>
    <w:link w:val="berschrift1"/>
    <w:uiPriority w:val="1"/>
    <w:rsid w:val="00415177"/>
    <w:rPr>
      <w:rFonts w:ascii="Arial" w:eastAsia="Arial" w:hAnsi="Arial" w:cs="Arial"/>
      <w:b/>
      <w:bCs/>
      <w:sz w:val="24"/>
      <w:szCs w:val="24"/>
    </w:rPr>
  </w:style>
  <w:style w:type="paragraph" w:styleId="Textkrper">
    <w:name w:val="Body Text"/>
    <w:basedOn w:val="Standard"/>
    <w:link w:val="TextkrperZchn"/>
    <w:uiPriority w:val="1"/>
    <w:qFormat/>
    <w:rsid w:val="00415177"/>
    <w:pPr>
      <w:widowControl w:val="0"/>
      <w:autoSpaceDE w:val="0"/>
      <w:autoSpaceDN w:val="0"/>
      <w:spacing w:before="0" w:line="240" w:lineRule="auto"/>
    </w:pPr>
    <w:rPr>
      <w:rFonts w:ascii="Trebuchet MS" w:eastAsia="Trebuchet MS" w:hAnsi="Trebuchet MS" w:cs="Trebuchet MS"/>
      <w:sz w:val="24"/>
      <w:szCs w:val="24"/>
    </w:rPr>
  </w:style>
  <w:style w:type="character" w:customStyle="1" w:styleId="TextkrperZchn">
    <w:name w:val="Textkörper Zchn"/>
    <w:basedOn w:val="Absatz-Standardschriftart"/>
    <w:link w:val="Textkrper"/>
    <w:uiPriority w:val="1"/>
    <w:rsid w:val="00415177"/>
    <w:rPr>
      <w:rFonts w:ascii="Trebuchet MS" w:eastAsia="Trebuchet MS" w:hAnsi="Trebuchet MS" w:cs="Trebuchet MS"/>
      <w:sz w:val="24"/>
      <w:szCs w:val="24"/>
    </w:rPr>
  </w:style>
  <w:style w:type="paragraph" w:customStyle="1" w:styleId="Currenttext">
    <w:name w:val="Current text"/>
    <w:basedOn w:val="Standard"/>
    <w:qFormat/>
    <w:rsid w:val="0088124E"/>
    <w:pPr>
      <w:spacing w:before="0" w:line="256" w:lineRule="exact"/>
    </w:pPr>
    <w:rPr>
      <w:rFonts w:ascii="Arial" w:hAnsi="Arial" w:cs="Arial"/>
      <w:szCs w:val="18"/>
    </w:rPr>
  </w:style>
  <w:style w:type="character" w:styleId="Kommentarzeichen">
    <w:name w:val="annotation reference"/>
    <w:basedOn w:val="Absatz-Standardschriftart"/>
    <w:uiPriority w:val="99"/>
    <w:semiHidden/>
    <w:unhideWhenUsed/>
    <w:rsid w:val="007706B2"/>
    <w:rPr>
      <w:sz w:val="16"/>
      <w:szCs w:val="16"/>
    </w:rPr>
  </w:style>
  <w:style w:type="paragraph" w:styleId="Kommentartext">
    <w:name w:val="annotation text"/>
    <w:basedOn w:val="Standard"/>
    <w:link w:val="KommentartextZchn"/>
    <w:uiPriority w:val="99"/>
    <w:semiHidden/>
    <w:unhideWhenUsed/>
    <w:rsid w:val="007706B2"/>
    <w:pPr>
      <w:spacing w:before="0" w:after="160" w:line="240" w:lineRule="auto"/>
    </w:pPr>
    <w:rPr>
      <w:sz w:val="20"/>
      <w:lang w:val="en-US"/>
    </w:rPr>
  </w:style>
  <w:style w:type="character" w:customStyle="1" w:styleId="KommentartextZchn">
    <w:name w:val="Kommentartext Zchn"/>
    <w:basedOn w:val="Absatz-Standardschriftart"/>
    <w:link w:val="Kommentartext"/>
    <w:uiPriority w:val="99"/>
    <w:semiHidden/>
    <w:rsid w:val="007706B2"/>
    <w:rPr>
      <w:lang w:val="en-US"/>
    </w:rPr>
  </w:style>
  <w:style w:type="paragraph" w:customStyle="1" w:styleId="msipfootere6ab8ed6">
    <w:name w:val="msipfootere6ab8ed6"/>
    <w:basedOn w:val="Standard"/>
    <w:rsid w:val="007706B2"/>
    <w:pPr>
      <w:spacing w:before="100" w:beforeAutospacing="1" w:after="100" w:afterAutospacing="1" w:line="240" w:lineRule="auto"/>
    </w:pPr>
    <w:rPr>
      <w:rFonts w:ascii="Calibri" w:hAnsi="Calibri" w:cs="Calibri"/>
      <w:sz w:val="22"/>
      <w:szCs w:val="22"/>
      <w:lang w:eastAsia="fr-FR"/>
    </w:rPr>
  </w:style>
  <w:style w:type="character" w:customStyle="1" w:styleId="4LauftextZchn">
    <w:name w:val="4_Lauftext Zchn"/>
    <w:link w:val="4Lauftext"/>
    <w:rsid w:val="00805013"/>
    <w:rPr>
      <w:rFonts w:ascii="Arial" w:eastAsia="Calibri" w:hAnsi="Arial" w:cs="Arial"/>
      <w:color w:val="000000"/>
    </w:rPr>
  </w:style>
  <w:style w:type="paragraph" w:customStyle="1" w:styleId="4aBulletpoints">
    <w:name w:val="4a_Bulletpoints"/>
    <w:basedOn w:val="Standard"/>
    <w:rsid w:val="00805013"/>
    <w:pPr>
      <w:numPr>
        <w:numId w:val="27"/>
      </w:numPr>
      <w:autoSpaceDE w:val="0"/>
      <w:autoSpaceDN w:val="0"/>
      <w:adjustRightInd w:val="0"/>
      <w:spacing w:after="120" w:line="280" w:lineRule="atLeast"/>
      <w:ind w:right="28"/>
      <w:jc w:val="both"/>
    </w:pPr>
    <w:rPr>
      <w:rFonts w:ascii="Arial" w:eastAsia="Calibri" w:hAnsi="Arial" w:cs="Arial"/>
      <w:color w:val="000000"/>
      <w:sz w:val="20"/>
    </w:rPr>
  </w:style>
  <w:style w:type="paragraph" w:styleId="Funotentext">
    <w:name w:val="footnote text"/>
    <w:basedOn w:val="Standard"/>
    <w:link w:val="FunotentextZchn"/>
    <w:semiHidden/>
    <w:unhideWhenUsed/>
    <w:rsid w:val="00805013"/>
    <w:pPr>
      <w:spacing w:before="0" w:line="240" w:lineRule="auto"/>
    </w:pPr>
    <w:rPr>
      <w:rFonts w:ascii="Times New Roman" w:eastAsia="Times New Roman" w:hAnsi="Times New Roman" w:cs="Times New Roman"/>
      <w:sz w:val="20"/>
      <w:lang w:val="de-DE" w:eastAsia="de-DE"/>
    </w:rPr>
  </w:style>
  <w:style w:type="character" w:customStyle="1" w:styleId="FunotentextZchn">
    <w:name w:val="Fußnotentext Zchn"/>
    <w:basedOn w:val="Absatz-Standardschriftart"/>
    <w:link w:val="Funotentext"/>
    <w:semiHidden/>
    <w:rsid w:val="00805013"/>
    <w:rPr>
      <w:rFonts w:ascii="Times New Roman" w:eastAsia="Times New Roman" w:hAnsi="Times New Roman" w:cs="Times New Roman"/>
      <w:lang w:val="de-DE" w:eastAsia="de-DE"/>
    </w:rPr>
  </w:style>
  <w:style w:type="character" w:styleId="Funotenzeichen">
    <w:name w:val="footnote reference"/>
    <w:basedOn w:val="Absatz-Standardschriftart"/>
    <w:semiHidden/>
    <w:unhideWhenUsed/>
    <w:rsid w:val="00805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569920354">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6" ma:contentTypeDescription="Ein neues Dokument erstellen." ma:contentTypeScope="" ma:versionID="28b6b1de5ca49845d645fb4e5bb4c0d3">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60e9ace68f903cb282b2aac106d2bd68"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52e1466-5bed-44a8-917a-8355a404aada}" ma:internalName="TaxCatchAll" ma:showField="CatchAllData" ma:web="b0062bf1-e85a-466c-92be-c65b5c7d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062bf1-e85a-466c-92be-c65b5c7d8670" xsi:nil="true"/>
    <lcf76f155ced4ddcb4097134ff3c332f xmlns="f0b04436-771e-4807-b3f8-188047c6dcb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7D31-1397-4EEB-94F1-90A119397FCD}">
  <ds:schemaRefs>
    <ds:schemaRef ds:uri="http://schemas.microsoft.com/sharepoint/v3/contenttype/forms"/>
  </ds:schemaRefs>
</ds:datastoreItem>
</file>

<file path=customXml/itemProps2.xml><?xml version="1.0" encoding="utf-8"?>
<ds:datastoreItem xmlns:ds="http://schemas.openxmlformats.org/officeDocument/2006/customXml" ds:itemID="{12D676B2-364A-4234-9408-B3C24BF1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717D-F70C-4516-B893-C5D81BC1F432}">
  <ds:schemaRefs>
    <ds:schemaRef ds:uri="http://schemas.microsoft.com/office/2006/metadata/properties"/>
    <ds:schemaRef ds:uri="http://schemas.microsoft.com/office/infopath/2007/PartnerControls"/>
    <ds:schemaRef ds:uri="b0062bf1-e85a-466c-92be-c65b5c7d8670"/>
    <ds:schemaRef ds:uri="f0b04436-771e-4807-b3f8-188047c6dcbd"/>
  </ds:schemaRefs>
</ds:datastoreItem>
</file>

<file path=customXml/itemProps4.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Communiqué de presse</vt:lpstr>
    </vt:vector>
  </TitlesOfParts>
  <Company>Renault Group</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Zoe Jaggi</cp:lastModifiedBy>
  <cp:revision>2</cp:revision>
  <dcterms:created xsi:type="dcterms:W3CDTF">2023-01-16T15:57:00Z</dcterms:created>
  <dcterms:modified xsi:type="dcterms:W3CDTF">2023-01-16T15:57:00Z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Comms Asset Type">
    <vt:lpwstr/>
  </property>
  <property fmtid="{D5CDD505-2E9C-101B-9397-08002B2CF9AE}" pid="4" name="Event / Campaign">
    <vt:lpwstr>521;#Renault Group Climate Report|8f81fc61-440c-4bdc-80da-28ecb383979b;#520;#Renault Group CSR Strategy|1ea4f9d5-abb2-4ccf-9666-638a79e46afd</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18;#Groupe Renault|990bf1de-3555-4dee-9412-282becc82017</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2022-06-21T09:11:00Z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c7617b10-c79a-4c7e-966f-3e01c48ade9b</vt:lpwstr>
  </property>
  <property fmtid="{D5CDD505-2E9C-101B-9397-08002B2CF9AE}" pid="25" name="MSIP_Label_7f30fc12-c89a-4829-a476-5bf9e2086332_ContentBits">
    <vt:lpwstr>0</vt:lpwstr>
  </property>
</Properties>
</file>